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45" w:rsidRPr="00DA0845" w:rsidRDefault="00DA0845" w:rsidP="00DA08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DA08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ОСВІТИ І НАУКИ УКРАЇНИ</w:t>
      </w:r>
    </w:p>
    <w:p w:rsidR="00DA0845" w:rsidRPr="00DA0845" w:rsidRDefault="00DA0845" w:rsidP="00DA08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ДЕРЖАВНИЙ НАВЧАЛЬНИЙ ЗАКЛАД</w:t>
      </w:r>
    </w:p>
    <w:p w:rsidR="00DA0845" w:rsidRPr="00DA0845" w:rsidRDefault="00DA0845" w:rsidP="00DA08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«ДНІПРО</w:t>
      </w:r>
      <w:r w:rsidRPr="00DA084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ВСЬ</w:t>
      </w:r>
      <w:r w:rsidRPr="00DA08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КИЙ ТРАНСПОРТНО-ЕКОНОМІЧНИЙ КОЛЕДЖ»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845" w:rsidRPr="00DA0845" w:rsidRDefault="00DA0845" w:rsidP="00DA08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A08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Предметна комісія «</w:t>
      </w:r>
      <w:proofErr w:type="spellStart"/>
      <w:r w:rsidRPr="00DA084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Ма</w:t>
      </w:r>
      <w:proofErr w:type="spellEnd"/>
      <w:r w:rsidRPr="00DA08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тематичної та природничо-наукової підготовки»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ЗАТВЕРДЖУЮ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заступник  директора  з навчальної роботи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_________________Н.В. 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Уласевич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"___" ____________ 20__ року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845" w:rsidRDefault="00B4553D" w:rsidP="00B4553D">
      <w:pPr>
        <w:tabs>
          <w:tab w:val="left" w:pos="224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4553D" w:rsidRDefault="00B4553D" w:rsidP="00B4553D">
      <w:pPr>
        <w:tabs>
          <w:tab w:val="left" w:pos="224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53D" w:rsidRDefault="00B4553D" w:rsidP="00B4553D">
      <w:pPr>
        <w:tabs>
          <w:tab w:val="left" w:pos="224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53D" w:rsidRDefault="00B4553D" w:rsidP="00B4553D">
      <w:pPr>
        <w:tabs>
          <w:tab w:val="left" w:pos="224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53D" w:rsidRDefault="00B4553D" w:rsidP="00B4553D">
      <w:pPr>
        <w:tabs>
          <w:tab w:val="left" w:pos="224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53D" w:rsidRDefault="00B4553D" w:rsidP="00B4553D">
      <w:pPr>
        <w:tabs>
          <w:tab w:val="left" w:pos="224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53D" w:rsidRDefault="00B4553D" w:rsidP="00B4553D">
      <w:pPr>
        <w:tabs>
          <w:tab w:val="left" w:pos="224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53D" w:rsidRDefault="00B4553D" w:rsidP="00B4553D">
      <w:pPr>
        <w:tabs>
          <w:tab w:val="left" w:pos="224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53D" w:rsidRDefault="00B4553D" w:rsidP="00B4553D">
      <w:pPr>
        <w:tabs>
          <w:tab w:val="left" w:pos="224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53D" w:rsidRPr="00DA0845" w:rsidRDefault="00B4553D" w:rsidP="00B4553D">
      <w:pPr>
        <w:tabs>
          <w:tab w:val="left" w:pos="224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РОБОЧА ПРОГРАМА НАВЧАЛЬНОЇ ДИСЦИПЛІНИ</w:t>
      </w:r>
    </w:p>
    <w:p w:rsidR="00DA0845" w:rsidRDefault="00DA0845" w:rsidP="00DA08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A084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ХІМІЯ</w:t>
      </w:r>
      <w:r w:rsidRPr="00DA084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br w:type="textWrapping" w:clear="all"/>
      </w:r>
    </w:p>
    <w:p w:rsidR="00B4553D" w:rsidRDefault="00B4553D" w:rsidP="00DA08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B4553D" w:rsidRDefault="00B4553D" w:rsidP="00DA08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B4553D" w:rsidRPr="00DA0845" w:rsidRDefault="00B4553D" w:rsidP="00DA08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3B6795" w:rsidP="00DA084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</w:t>
      </w:r>
      <w:r w:rsidR="00DA0845"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алузь знань</w:t>
      </w:r>
      <w:r w:rsidR="00DA0845" w:rsidRPr="00DA084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18 «Виробництво та технологія» (</w:t>
      </w:r>
      <w:proofErr w:type="spellStart"/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</w:t>
      </w:r>
      <w:proofErr w:type="spellEnd"/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n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f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ас</w:t>
      </w:r>
      <w:proofErr w:type="spellStart"/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tu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гі</w:t>
      </w:r>
      <w:proofErr w:type="spellEnd"/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ng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</w:t>
      </w:r>
      <w:proofErr w:type="spellStart"/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nd</w:t>
      </w:r>
      <w:proofErr w:type="spellEnd"/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t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ес</w:t>
      </w:r>
      <w:proofErr w:type="spellStart"/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hn</w:t>
      </w:r>
      <w:proofErr w:type="spellEnd"/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l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g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у)</w:t>
      </w:r>
    </w:p>
    <w:p w:rsidR="00DA0845" w:rsidRPr="00DA0845" w:rsidRDefault="00DA0845" w:rsidP="00DA0845">
      <w:pPr>
        <w:tabs>
          <w:tab w:val="center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4553D" w:rsidRDefault="00B4553D" w:rsidP="00DA084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4553D" w:rsidRDefault="00B4553D" w:rsidP="00DA084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A0845" w:rsidRPr="00DA0845" w:rsidRDefault="003B6795" w:rsidP="00DA084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</w:t>
      </w:r>
      <w:r w:rsidR="0019365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пеціальність</w:t>
      </w:r>
      <w:r w:rsidR="00DA0845" w:rsidRPr="00DA084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181 «Харчові технології» (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Food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t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</w:t>
      </w:r>
      <w:proofErr w:type="spellStart"/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chn</w:t>
      </w:r>
      <w:proofErr w:type="spellEnd"/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l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g</w:t>
      </w:r>
      <w:r w:rsidRPr="00DA08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у)</w:t>
      </w:r>
    </w:p>
    <w:p w:rsidR="003B6795" w:rsidRDefault="003B679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B6795" w:rsidRDefault="003B679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Спеціалізація:</w:t>
      </w:r>
    </w:p>
    <w:p w:rsidR="003B6795" w:rsidRPr="003B6795" w:rsidRDefault="003B6795" w:rsidP="00DA084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181.01 «Харчові технології» (</w:t>
      </w:r>
      <w:r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Food</w:t>
      </w:r>
      <w:r w:rsidRPr="003B679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technology</w:t>
      </w:r>
      <w:r w:rsidRPr="003B679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)</w:t>
      </w:r>
    </w:p>
    <w:p w:rsidR="00DA0845" w:rsidRPr="00DA0845" w:rsidRDefault="00DA0845" w:rsidP="00DA0845">
      <w:pPr>
        <w:tabs>
          <w:tab w:val="center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відділення:  </w:t>
      </w:r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Сфера обслуговування.</w:t>
      </w: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4553D" w:rsidRDefault="004C4AAF" w:rsidP="004C4AAF">
      <w:pPr>
        <w:shd w:val="clear" w:color="auto" w:fill="FFFFFF"/>
        <w:tabs>
          <w:tab w:val="left" w:pos="396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084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Дніпро</w:t>
      </w: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084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201</w:t>
      </w:r>
      <w:r w:rsidRPr="005A31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</w:t>
      </w:r>
      <w:r w:rsidRPr="00DA084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рік</w:t>
      </w: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Робоча програма  з Хімії  для студентів  1-го курсу </w:t>
      </w:r>
      <w:proofErr w:type="spellStart"/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внз</w:t>
      </w:r>
      <w:proofErr w:type="spellEnd"/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І-ІІ </w:t>
      </w:r>
      <w:proofErr w:type="spellStart"/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р.а</w:t>
      </w:r>
      <w:proofErr w:type="spellEnd"/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 </w:t>
      </w:r>
      <w:r w:rsidRPr="00DA08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галуз</w:t>
      </w:r>
      <w:r w:rsidR="002567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і</w:t>
      </w:r>
      <w:r w:rsidRPr="00DA08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знань</w:t>
      </w: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p w:rsidR="00DA0845" w:rsidRPr="00DA0845" w:rsidRDefault="00DA0845" w:rsidP="00DA08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18 «Виробництво та технологія» (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гі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ng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nd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ес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="00256751">
        <w:rPr>
          <w:rFonts w:ascii="Times New Roman" w:eastAsia="Times New Roman" w:hAnsi="Times New Roman" w:cs="Times New Roman"/>
          <w:sz w:val="24"/>
          <w:szCs w:val="24"/>
          <w:lang w:eastAsia="ru-RU"/>
        </w:rPr>
        <w:t>у).</w:t>
      </w:r>
    </w:p>
    <w:p w:rsidR="00AB6246" w:rsidRPr="00AB6246" w:rsidRDefault="00256751" w:rsidP="00AB62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зі спеціальності: </w:t>
      </w:r>
      <w:r w:rsidRPr="002567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181 «Харчові технології» (</w:t>
      </w:r>
      <w:r w:rsidRPr="0025675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Food</w:t>
      </w:r>
      <w:r w:rsidRPr="002567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5675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</w:t>
      </w:r>
      <w:r w:rsidRPr="002567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spellStart"/>
      <w:r w:rsidRPr="0025675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chn</w:t>
      </w:r>
      <w:proofErr w:type="spellEnd"/>
      <w:r w:rsidRPr="002567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25675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</w:t>
      </w:r>
      <w:r w:rsidRPr="002567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25675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</w:t>
      </w:r>
      <w:r w:rsidRPr="002567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у)</w:t>
      </w:r>
      <w:r w:rsidR="00AB6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AB6246" w:rsidRPr="00AB6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B6246" w:rsidRPr="005C54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спеціалізація</w:t>
      </w:r>
      <w:r w:rsidR="00AB6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B6246" w:rsidRPr="00AB62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181.01 «Харчові технології» (</w:t>
      </w:r>
      <w:r w:rsidR="00AB6246" w:rsidRPr="00AB624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Food</w:t>
      </w:r>
      <w:r w:rsidR="00AB6246" w:rsidRPr="00AB62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B6246" w:rsidRPr="00AB624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technology</w:t>
      </w:r>
      <w:r w:rsidR="00AB6246" w:rsidRPr="00AB62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DA0845" w:rsidRPr="00DA0845" w:rsidRDefault="00DA0845" w:rsidP="00DA08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256751" w:rsidRDefault="00256751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6751" w:rsidRDefault="00256751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Розробник: </w:t>
      </w:r>
      <w:proofErr w:type="spellStart"/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Нурулліна</w:t>
      </w:r>
      <w:proofErr w:type="spellEnd"/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О.М. викладач вищої категорії.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Програму розроблено на основі  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Навчальної  програми «Хімія 10-11 класи» - рівень </w:t>
      </w:r>
      <w:r w:rsidR="00E428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профільний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затвердженої Міністерством освіти і науки України (наказ № 1407 від 23.10.2017 р.).</w:t>
      </w:r>
    </w:p>
    <w:p w:rsidR="00256751" w:rsidRDefault="00256751" w:rsidP="00DA08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6751" w:rsidRDefault="00256751" w:rsidP="00DA08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6751" w:rsidRDefault="00256751" w:rsidP="00DA08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Робоча програма затверджена на засіданні предметної комісії «Математичної та природничо-наукової підготовки»</w:t>
      </w:r>
    </w:p>
    <w:p w:rsidR="00DA0845" w:rsidRPr="00DA0845" w:rsidRDefault="00DA0845" w:rsidP="00DA08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</w:t>
      </w:r>
      <w:r w:rsidR="00E42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№___ </w:t>
      </w:r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від</w:t>
      </w:r>
      <w:r w:rsidR="00E42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«___» ____________ 20__ року  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 предметної комісії ______________О.Є. Кабанець</w:t>
      </w:r>
    </w:p>
    <w:p w:rsidR="00256751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(підпис)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 20___ року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D3ECB" w:rsidRDefault="008D3ECB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D3ECB" w:rsidRDefault="008D3ECB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D3ECB" w:rsidRDefault="008D3ECB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D3ECB" w:rsidRDefault="008D3ECB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D3ECB" w:rsidRDefault="008D3ECB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D3ECB" w:rsidRPr="00DA0845" w:rsidRDefault="008D3ECB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699D1058" wp14:editId="4988ED4A">
            <wp:extent cx="163830" cy="163830"/>
            <wp:effectExtent l="19050" t="0" r="7620" b="0"/>
            <wp:docPr id="1" name="Рисунок 1" descr="Re21024_IMG_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21024_IMG_0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__________, 20__ рік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A084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5040A40" wp14:editId="2709EEFA">
            <wp:extent cx="155575" cy="163830"/>
            <wp:effectExtent l="19050" t="0" r="0" b="0"/>
            <wp:docPr id="2" name="Рисунок 2" descr="RE21024_IMG_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21024_IMG_0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__________, 20__ рік</w:t>
      </w: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 Опис навчальної дисципліни</w:t>
      </w: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724"/>
        <w:gridCol w:w="3097"/>
        <w:gridCol w:w="1056"/>
        <w:gridCol w:w="436"/>
        <w:gridCol w:w="21"/>
        <w:gridCol w:w="601"/>
        <w:gridCol w:w="67"/>
        <w:gridCol w:w="648"/>
        <w:gridCol w:w="26"/>
        <w:gridCol w:w="689"/>
      </w:tblGrid>
      <w:tr w:rsidR="00DA0845" w:rsidRPr="00DA0845" w:rsidTr="00A63866">
        <w:trPr>
          <w:jc w:val="center"/>
        </w:trPr>
        <w:tc>
          <w:tcPr>
            <w:tcW w:w="1454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 показників</w:t>
            </w:r>
          </w:p>
        </w:tc>
        <w:tc>
          <w:tcPr>
            <w:tcW w:w="1653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1892" w:type="pct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навчальної дисципліни</w:t>
            </w:r>
          </w:p>
        </w:tc>
      </w:tr>
      <w:tr w:rsidR="00DA0845" w:rsidRPr="00DA0845" w:rsidTr="00A63866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денна форма навчання</w:t>
            </w:r>
          </w:p>
        </w:tc>
        <w:tc>
          <w:tcPr>
            <w:tcW w:w="763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заочна форма навчання</w:t>
            </w:r>
          </w:p>
        </w:tc>
      </w:tr>
      <w:tr w:rsidR="00DA0845" w:rsidRPr="00DA0845" w:rsidTr="00A63866">
        <w:trPr>
          <w:trHeight w:val="1065"/>
          <w:jc w:val="center"/>
        </w:trPr>
        <w:tc>
          <w:tcPr>
            <w:tcW w:w="145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кредитів –</w:t>
            </w:r>
          </w:p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A0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./ECTS_____</w:t>
            </w:r>
          </w:p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Галузь знань (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шифр,назва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A0845" w:rsidRPr="00DA0845" w:rsidRDefault="00DA0845" w:rsidP="00A94C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A0845" w:rsidRPr="005A31FA" w:rsidRDefault="00DA0845" w:rsidP="009C0A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«Виробництво та технологія» (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tu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гі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ng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nd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ес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hn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у)</w:t>
            </w:r>
          </w:p>
          <w:p w:rsidR="009C0A01" w:rsidRPr="005A31FA" w:rsidRDefault="009C0A01" w:rsidP="009C0A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A01" w:rsidRPr="005A31FA" w:rsidRDefault="009C0A01" w:rsidP="009C0A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A01" w:rsidRPr="005A31FA" w:rsidRDefault="009C0A01" w:rsidP="009C0A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A01" w:rsidRPr="005A31FA" w:rsidRDefault="009C0A01" w:rsidP="009C0A01">
            <w:pPr>
              <w:tabs>
                <w:tab w:val="left" w:pos="213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1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9C0A01" w:rsidRPr="005A31FA" w:rsidRDefault="009C0A01" w:rsidP="009C0A01">
            <w:pPr>
              <w:tabs>
                <w:tab w:val="left" w:pos="213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A01" w:rsidRPr="005A31FA" w:rsidRDefault="009C0A01" w:rsidP="009C0A01">
            <w:pPr>
              <w:tabs>
                <w:tab w:val="left" w:pos="213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A01" w:rsidRPr="005A31FA" w:rsidRDefault="009C0A01" w:rsidP="009C0A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A01" w:rsidRPr="005A31FA" w:rsidRDefault="009C0A01" w:rsidP="009C0A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A01" w:rsidRPr="005A31FA" w:rsidRDefault="009C0A01" w:rsidP="009C0A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92" w:type="pct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Нормативна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63866" w:rsidRPr="00DA0845" w:rsidTr="00A63866">
        <w:trPr>
          <w:jc w:val="center"/>
        </w:trPr>
        <w:tc>
          <w:tcPr>
            <w:tcW w:w="145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Модулів - 1</w:t>
            </w:r>
          </w:p>
        </w:tc>
        <w:tc>
          <w:tcPr>
            <w:tcW w:w="1653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Спеціальність: </w:t>
            </w:r>
          </w:p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«Харчові технології» (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Food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chn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</w:t>
            </w:r>
            <w:r w:rsidRPr="00DA08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у)</w:t>
            </w:r>
          </w:p>
          <w:p w:rsidR="00A63866" w:rsidRPr="005A31FA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3866" w:rsidRPr="005A31FA" w:rsidRDefault="005C549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Спкціалізація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C5495" w:rsidRPr="005C5495" w:rsidRDefault="005C5495" w:rsidP="005C54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181.01 «Харчові технології» (</w:t>
            </w:r>
            <w:r w:rsidRPr="005C54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Food</w:t>
            </w:r>
            <w:r w:rsidRPr="005C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54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technology</w:t>
            </w:r>
            <w:r w:rsidRPr="005C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63866" w:rsidRPr="005A31FA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3866" w:rsidRPr="005A31FA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3866" w:rsidRPr="005A31FA" w:rsidRDefault="00A63866" w:rsidP="00A638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3866" w:rsidRPr="005A31FA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pct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Рік підготовки:</w:t>
            </w:r>
          </w:p>
        </w:tc>
      </w:tr>
      <w:tr w:rsidR="00A63866" w:rsidRPr="00DA0845" w:rsidTr="00A63866">
        <w:trPr>
          <w:jc w:val="center"/>
        </w:trPr>
        <w:tc>
          <w:tcPr>
            <w:tcW w:w="1454" w:type="pct"/>
            <w:shd w:val="clear" w:color="auto" w:fill="FFFFFF"/>
          </w:tcPr>
          <w:p w:rsidR="00A63866" w:rsidRPr="00DA0845" w:rsidRDefault="00740C0A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Змістових модулів - 2</w:t>
            </w:r>
          </w:p>
        </w:tc>
        <w:tc>
          <w:tcPr>
            <w:tcW w:w="0" w:type="auto"/>
            <w:vMerge/>
            <w:shd w:val="clear" w:color="auto" w:fill="FFFFFF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</w:t>
            </w:r>
          </w:p>
        </w:tc>
        <w:tc>
          <w:tcPr>
            <w:tcW w:w="763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</w:t>
            </w:r>
          </w:p>
        </w:tc>
      </w:tr>
      <w:tr w:rsidR="00A63866" w:rsidRPr="00DA0845" w:rsidTr="00A63866">
        <w:trPr>
          <w:jc w:val="center"/>
        </w:trPr>
        <w:tc>
          <w:tcPr>
            <w:tcW w:w="145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vMerge/>
            <w:shd w:val="clear" w:color="auto" w:fill="FFFFFF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pct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</w:tr>
      <w:tr w:rsidR="00A63866" w:rsidRPr="00DA0845" w:rsidTr="00A63866">
        <w:trPr>
          <w:jc w:val="center"/>
        </w:trPr>
        <w:tc>
          <w:tcPr>
            <w:tcW w:w="1454" w:type="pct"/>
            <w:vMerge w:val="restart"/>
            <w:shd w:val="clear" w:color="auto" w:fill="FFFFFF"/>
          </w:tcPr>
          <w:p w:rsidR="00A63866" w:rsidRPr="00DA0845" w:rsidRDefault="00A63866" w:rsidP="005C54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годин – </w:t>
            </w:r>
            <w:r w:rsidR="005C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0" w:type="auto"/>
            <w:vMerge/>
            <w:shd w:val="clear" w:color="auto" w:fill="FFFFFF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</w:t>
            </w:r>
          </w:p>
        </w:tc>
        <w:tc>
          <w:tcPr>
            <w:tcW w:w="332" w:type="pct"/>
            <w:gridSpan w:val="2"/>
            <w:shd w:val="clear" w:color="auto" w:fill="FFFFFF"/>
          </w:tcPr>
          <w:p w:rsidR="00A63866" w:rsidRPr="00DA0845" w:rsidRDefault="00A63866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</w:t>
            </w:r>
          </w:p>
        </w:tc>
        <w:tc>
          <w:tcPr>
            <w:tcW w:w="38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A63866">
            <w:pPr>
              <w:tabs>
                <w:tab w:val="left" w:pos="634"/>
                <w:tab w:val="center" w:pos="8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</w:t>
            </w:r>
          </w:p>
        </w:tc>
        <w:tc>
          <w:tcPr>
            <w:tcW w:w="382" w:type="pct"/>
            <w:gridSpan w:val="2"/>
            <w:shd w:val="clear" w:color="auto" w:fill="FFFFFF"/>
          </w:tcPr>
          <w:p w:rsidR="00A63866" w:rsidRPr="00DA0845" w:rsidRDefault="00A63866" w:rsidP="00A63866">
            <w:pPr>
              <w:tabs>
                <w:tab w:val="left" w:pos="634"/>
                <w:tab w:val="center" w:pos="8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4-й</w:t>
            </w:r>
          </w:p>
        </w:tc>
      </w:tr>
      <w:tr w:rsidR="00A63866" w:rsidRPr="00DA0845" w:rsidTr="00A63866">
        <w:trPr>
          <w:trHeight w:val="376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pct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Лекції</w:t>
            </w:r>
          </w:p>
        </w:tc>
      </w:tr>
      <w:tr w:rsidR="00A63866" w:rsidRPr="00DA0845" w:rsidTr="00740C0A">
        <w:trPr>
          <w:trHeight w:val="376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0C0A" w:rsidRDefault="00740C0A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63866" w:rsidRPr="00740C0A" w:rsidRDefault="00740C0A" w:rsidP="00740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7" w:type="pct"/>
            <w:gridSpan w:val="2"/>
            <w:shd w:val="clear" w:color="auto" w:fill="FFFFFF"/>
            <w:vAlign w:val="center"/>
          </w:tcPr>
          <w:p w:rsidR="00A63866" w:rsidRPr="00A645D9" w:rsidRDefault="00A645D9" w:rsidP="00740C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53</w:t>
            </w:r>
          </w:p>
        </w:tc>
        <w:tc>
          <w:tcPr>
            <w:tcW w:w="360" w:type="pct"/>
            <w:gridSpan w:val="2"/>
            <w:shd w:val="clear" w:color="auto" w:fill="FFFFFF"/>
            <w:vAlign w:val="center"/>
          </w:tcPr>
          <w:p w:rsidR="00A63866" w:rsidRPr="00740C0A" w:rsidRDefault="00B502C6" w:rsidP="00740C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8" w:type="pct"/>
            <w:shd w:val="clear" w:color="auto" w:fill="FFFFFF"/>
            <w:vAlign w:val="center"/>
          </w:tcPr>
          <w:p w:rsidR="00A63866" w:rsidRPr="00740C0A" w:rsidRDefault="00740C0A" w:rsidP="00740C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0C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E564D4" w:rsidRPr="00DA0845" w:rsidTr="009232FA">
        <w:trPr>
          <w:trHeight w:val="562"/>
          <w:jc w:val="center"/>
        </w:trPr>
        <w:tc>
          <w:tcPr>
            <w:tcW w:w="1454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564D4" w:rsidRPr="00DA0845" w:rsidRDefault="00E564D4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денної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навчання:</w:t>
            </w:r>
          </w:p>
          <w:p w:rsidR="00E564D4" w:rsidRPr="00FF40BA" w:rsidRDefault="00E564D4" w:rsidP="00740C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Аудиторних годин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53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564D4" w:rsidRPr="00DA0845" w:rsidRDefault="00E564D4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Освітньо-кваліфікаційний рівень:</w:t>
            </w:r>
          </w:p>
          <w:p w:rsidR="00E564D4" w:rsidRPr="00FF40BA" w:rsidRDefault="00E564D4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одший спеціаліст</w:t>
            </w:r>
          </w:p>
        </w:tc>
        <w:tc>
          <w:tcPr>
            <w:tcW w:w="1892" w:type="pct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564D4" w:rsidRPr="00DA0845" w:rsidRDefault="00E564D4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ичні</w:t>
            </w:r>
          </w:p>
        </w:tc>
      </w:tr>
      <w:tr w:rsidR="00A63866" w:rsidRPr="00DA0845" w:rsidTr="00A63866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740C0A" w:rsidP="00740C0A">
            <w:pPr>
              <w:tabs>
                <w:tab w:val="center" w:pos="74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32" w:type="pct"/>
            <w:gridSpan w:val="2"/>
            <w:shd w:val="clear" w:color="auto" w:fill="FFFFFF"/>
          </w:tcPr>
          <w:p w:rsidR="00A63866" w:rsidRPr="00DA0845" w:rsidRDefault="00740C0A" w:rsidP="00A645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</w:t>
            </w:r>
            <w:r w:rsidR="00A645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8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740C0A" w:rsidP="00740C0A">
            <w:pPr>
              <w:tabs>
                <w:tab w:val="left" w:pos="355"/>
                <w:tab w:val="center" w:pos="71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/>
          </w:tcPr>
          <w:p w:rsidR="00A63866" w:rsidRPr="00DA0845" w:rsidRDefault="008D6FDB" w:rsidP="00740C0A">
            <w:pPr>
              <w:tabs>
                <w:tab w:val="left" w:pos="355"/>
                <w:tab w:val="center" w:pos="71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A0845" w:rsidRPr="00DA0845" w:rsidTr="00A63866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pct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Лабораторні</w:t>
            </w:r>
          </w:p>
        </w:tc>
      </w:tr>
      <w:tr w:rsidR="00A63866" w:rsidRPr="00DA0845" w:rsidTr="00A63866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375A34" w:rsidP="00375A34">
            <w:pPr>
              <w:tabs>
                <w:tab w:val="center" w:pos="52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047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5" w:type="pct"/>
            <w:gridSpan w:val="3"/>
            <w:shd w:val="clear" w:color="auto" w:fill="FFFFFF"/>
          </w:tcPr>
          <w:p w:rsidR="00A63866" w:rsidRPr="00DA0845" w:rsidRDefault="00047E09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B502C6" w:rsidP="00B502C6">
            <w:pPr>
              <w:tabs>
                <w:tab w:val="left" w:pos="236"/>
                <w:tab w:val="left" w:pos="301"/>
                <w:tab w:val="center" w:pos="3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6</w:t>
            </w:r>
          </w:p>
        </w:tc>
        <w:tc>
          <w:tcPr>
            <w:tcW w:w="382" w:type="pct"/>
            <w:gridSpan w:val="2"/>
            <w:shd w:val="clear" w:color="auto" w:fill="FFFFFF"/>
          </w:tcPr>
          <w:p w:rsidR="00A63866" w:rsidRPr="00DA0845" w:rsidRDefault="00047E09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0845" w:rsidRPr="00DA0845" w:rsidTr="00A63866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pct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Самостійна робота</w:t>
            </w:r>
          </w:p>
        </w:tc>
      </w:tr>
      <w:tr w:rsidR="00A63866" w:rsidRPr="00DA0845" w:rsidTr="00A63866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A63866" w:rsidRPr="00DA0845" w:rsidRDefault="00A63866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A63866">
            <w:pPr>
              <w:tabs>
                <w:tab w:val="left" w:pos="999"/>
                <w:tab w:val="center" w:pos="10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5" w:type="pct"/>
            <w:gridSpan w:val="3"/>
            <w:shd w:val="clear" w:color="auto" w:fill="FFFFFF"/>
          </w:tcPr>
          <w:p w:rsidR="00A63866" w:rsidRPr="00DA0845" w:rsidRDefault="00A63866" w:rsidP="00A63866">
            <w:pPr>
              <w:tabs>
                <w:tab w:val="left" w:pos="999"/>
                <w:tab w:val="center" w:pos="10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866" w:rsidRPr="00DA0845" w:rsidRDefault="00A63866" w:rsidP="00E524BC">
            <w:pPr>
              <w:tabs>
                <w:tab w:val="left" w:pos="398"/>
                <w:tab w:val="left" w:pos="551"/>
                <w:tab w:val="center" w:pos="8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82" w:type="pct"/>
            <w:gridSpan w:val="2"/>
            <w:shd w:val="clear" w:color="auto" w:fill="FFFFFF"/>
          </w:tcPr>
          <w:p w:rsidR="00A63866" w:rsidRPr="00DA0845" w:rsidRDefault="00A63866" w:rsidP="00DA0845">
            <w:pPr>
              <w:tabs>
                <w:tab w:val="left" w:pos="551"/>
                <w:tab w:val="center" w:pos="8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63866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pct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A645D9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Індивідуальні завдання:</w:t>
            </w: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A6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DA0845" w:rsidRPr="00DA0845" w:rsidTr="00A63866">
        <w:trPr>
          <w:trHeight w:val="1494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pct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контролю: </w:t>
            </w: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залік 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A0845" w:rsidRPr="00DA0845" w:rsidRDefault="00DA0845" w:rsidP="00DA0845">
      <w:pPr>
        <w:shd w:val="clear" w:color="auto" w:fill="FFFFFF"/>
        <w:tabs>
          <w:tab w:val="left" w:pos="270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DA0845" w:rsidRPr="00DA0845" w:rsidRDefault="00DA0845" w:rsidP="00DA0845">
      <w:pPr>
        <w:shd w:val="clear" w:color="auto" w:fill="FFFFFF"/>
        <w:tabs>
          <w:tab w:val="left" w:pos="270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hd w:val="clear" w:color="auto" w:fill="FFFFFF"/>
        <w:tabs>
          <w:tab w:val="left" w:pos="270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hd w:val="clear" w:color="auto" w:fill="FFFFFF"/>
        <w:tabs>
          <w:tab w:val="left" w:pos="270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0845" w:rsidRPr="006E65E0" w:rsidRDefault="00DA0845" w:rsidP="00DA0845">
      <w:pPr>
        <w:shd w:val="clear" w:color="auto" w:fill="FFFFFF"/>
        <w:tabs>
          <w:tab w:val="left" w:pos="270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C0A01" w:rsidRPr="006E65E0" w:rsidRDefault="009C0A01" w:rsidP="00DA0845">
      <w:pPr>
        <w:shd w:val="clear" w:color="auto" w:fill="FFFFFF"/>
        <w:tabs>
          <w:tab w:val="left" w:pos="270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C0A01" w:rsidRPr="006E65E0" w:rsidRDefault="009C0A01" w:rsidP="00DA0845">
      <w:pPr>
        <w:shd w:val="clear" w:color="auto" w:fill="FFFFFF"/>
        <w:tabs>
          <w:tab w:val="left" w:pos="270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C0A01" w:rsidRPr="006E65E0" w:rsidRDefault="009C0A01" w:rsidP="00DA0845">
      <w:pPr>
        <w:shd w:val="clear" w:color="auto" w:fill="FFFFFF"/>
        <w:tabs>
          <w:tab w:val="left" w:pos="270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Мета та завдання навчальної дисципліни</w:t>
      </w:r>
    </w:p>
    <w:p w:rsidR="006E65E0" w:rsidRPr="006E65E0" w:rsidRDefault="00DA0845" w:rsidP="006E65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</w:t>
      </w:r>
      <w:r w:rsidR="006E65E0" w:rsidRPr="006E6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Мета</w:t>
      </w:r>
      <w:r w:rsidR="006E65E0" w:rsidRPr="006E65E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E65E0"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профільного навчання хімії полягає в загальноосвітній профільній та початковій допрофесійній підготовці </w:t>
      </w:r>
      <w:r w:rsid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студентів</w:t>
      </w:r>
      <w:r w:rsidR="006E65E0"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з хімії згідно з їхніми освітніми потребами, нахилами, здібностями; забезпеченні можливостей для здобування </w:t>
      </w:r>
      <w:r w:rsid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студентами</w:t>
      </w:r>
      <w:r w:rsidR="006E65E0"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неперервної освіти упродовж життя, самореалізації, професійного зростання й мобільності у змінних суспільних умовах; розвитку інтелектуальних і творчих якостей, навичок самостійної   дослідницької діяльності, прагнення до саморозвитку й самоосвіти; формуванні свідомого громадянина України. </w:t>
      </w:r>
    </w:p>
    <w:p w:rsidR="006E65E0" w:rsidRPr="006E65E0" w:rsidRDefault="00C63B36" w:rsidP="006E65E0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63B3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2.2. Завдання навчального предмета  «Хімія»: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E65E0"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забезпечити наступність між загальною середньою та професійною освітою;</w:t>
      </w:r>
    </w:p>
    <w:p w:rsidR="006E65E0" w:rsidRPr="006E65E0" w:rsidRDefault="006E65E0" w:rsidP="006E65E0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сприяти професійній орієнтації і самовизначенню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студентів</w:t>
      </w:r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 формувати готовність до прийняття самостійних рішень, пов’язаних з майбутньою професією;</w:t>
      </w:r>
    </w:p>
    <w:p w:rsidR="006E65E0" w:rsidRPr="006E65E0" w:rsidRDefault="006E65E0" w:rsidP="006E65E0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продовжувати формувати ключові компетентності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студентів</w:t>
      </w:r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та   предметну хімічну компетентність, що полягає в засвоєнні ціннісних орієнтацій і навичок діяльності  на основі:</w:t>
      </w:r>
    </w:p>
    <w:p w:rsidR="006E65E0" w:rsidRPr="006E65E0" w:rsidRDefault="006E65E0" w:rsidP="006E65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- знань фундаментальних ідей і принципів хімічної науки та їх застосування щодо хімічних </w:t>
      </w:r>
      <w:proofErr w:type="spellStart"/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сполук</w:t>
      </w:r>
      <w:proofErr w:type="spellEnd"/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і процесів; методів наукового пізнання в хімії; </w:t>
      </w:r>
    </w:p>
    <w:p w:rsidR="006E65E0" w:rsidRPr="006E65E0" w:rsidRDefault="006E65E0" w:rsidP="006E65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 уявлень про сучасну природничо-наукову картину світу;</w:t>
      </w:r>
    </w:p>
    <w:p w:rsidR="006E65E0" w:rsidRPr="006E65E0" w:rsidRDefault="006E65E0" w:rsidP="006E65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розуміння гуманістичної спрямованості хімічної науки, ролі хімії у пізнанні світу, виробництві та житті людини, забезпеченні сталого розвитку суспільства; суспільної потреби в необхідності розвитку хімічної науки і промисловості;</w:t>
      </w:r>
    </w:p>
    <w:p w:rsidR="006E65E0" w:rsidRPr="006E65E0" w:rsidRDefault="006E65E0" w:rsidP="006E65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досвіду експериментальної діяльності, навичок безпечного поводження з речовинами;</w:t>
      </w:r>
    </w:p>
    <w:p w:rsidR="006E65E0" w:rsidRPr="006E65E0" w:rsidRDefault="006E65E0" w:rsidP="006E65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екологічної культури, дотримання законів гармонійної взаємодії людини і природи.</w:t>
      </w:r>
    </w:p>
    <w:p w:rsidR="006E65E0" w:rsidRPr="006E65E0" w:rsidRDefault="006E65E0" w:rsidP="006E65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У результаті навчання хімії на профільному рівні випускник старшої школи:   </w:t>
      </w:r>
      <w:proofErr w:type="spellStart"/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відповідально</w:t>
      </w:r>
      <w:proofErr w:type="spellEnd"/>
      <w:r w:rsidRPr="006E65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ставиться до навчання як свого конституційного права; готовий до  свідомого вибору професії; мотивований до самостійної пізнавальної діяльності; має сформовані наукові уявлення про матеріальний світ; володіє знаннями і способами специфічної предметної діяльності з хімії;  зорієнтований на збереження довкілля і здоров’я в ситуаціях, пов’язаних із речовинами і хімічними процесами; має громадянську позицію щодо необхідності розвитку хімічної науки і виробництва в Україні.</w:t>
      </w:r>
    </w:p>
    <w:p w:rsidR="00DA0845" w:rsidRPr="00DA0845" w:rsidRDefault="00DA0845" w:rsidP="00DA0845">
      <w:pPr>
        <w:widowControl w:val="0"/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2.3. </w:t>
      </w:r>
      <w:proofErr w:type="spellStart"/>
      <w:r w:rsidRPr="00DA084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Компетентнісний</w:t>
      </w:r>
      <w:proofErr w:type="spellEnd"/>
      <w:r w:rsidRPr="00DA084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потенціал навчального предмета хімія</w:t>
      </w:r>
    </w:p>
    <w:tbl>
      <w:tblPr>
        <w:tblpPr w:leftFromText="180" w:rightFromText="180" w:vertAnchor="text" w:horzAnchor="page" w:tblpX="1256" w:tblpY="329"/>
        <w:tblW w:w="10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8848"/>
      </w:tblGrid>
      <w:tr w:rsidR="00DA0845" w:rsidRPr="00DA0845" w:rsidTr="00A94C62">
        <w:tc>
          <w:tcPr>
            <w:tcW w:w="1668" w:type="dxa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Ключова компетентність</w:t>
            </w:r>
          </w:p>
        </w:tc>
        <w:tc>
          <w:tcPr>
            <w:tcW w:w="8848" w:type="dxa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Предметний зміст ключової компетентності і навчальні ресурси для її формування</w:t>
            </w:r>
          </w:p>
        </w:tc>
      </w:tr>
      <w:tr w:rsidR="00DA0845" w:rsidRPr="00DA0845" w:rsidTr="00A94C62">
        <w:tc>
          <w:tcPr>
            <w:tcW w:w="1668" w:type="dxa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Спілкування державною </w:t>
            </w:r>
          </w:p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(і рідною у разі відмінності) мовами</w:t>
            </w:r>
          </w:p>
        </w:tc>
        <w:tc>
          <w:tcPr>
            <w:tcW w:w="8848" w:type="dxa"/>
          </w:tcPr>
          <w:p w:rsidR="00DA0845" w:rsidRPr="00DA0845" w:rsidRDefault="00DA0845" w:rsidP="00DA084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використовувати в мовленні хімічні терміни, поняття, символи, сучасну українську наукову термінологію і номенклатуру;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формулювати відповідь на поставлене запитання;</w:t>
            </w:r>
          </w:p>
          <w:p w:rsidR="00DA0845" w:rsidRPr="00DA0845" w:rsidRDefault="00DA0845" w:rsidP="00DA0845">
            <w:pPr>
              <w:tabs>
                <w:tab w:val="left" w:pos="6740"/>
              </w:tabs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аргументовано описувати хід і умови проведення хімічного експерименту;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обговорювати результати дослідження і робити висновки;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брати участь в обговоренні питань хімічного змісту, чітко, зрозуміло висловлювати свою думку;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складати усне і письмове повідомлення на хімічну тему, виголошувати його.</w:t>
            </w:r>
          </w:p>
          <w:p w:rsidR="00DA0845" w:rsidRPr="00DA0845" w:rsidRDefault="00DA0845" w:rsidP="00DA084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шанувати наукову українську мову;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критично ставитись до повідомлень хімічного змісту в медійному просторі;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популяризувати хімічні знання.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підручники і посібники, науково-популярна і художня література, електронні 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освітні ресурси;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навчальні проекти та </w:t>
            </w:r>
            <w:proofErr w:type="spellStart"/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презентування</w:t>
            </w:r>
            <w:proofErr w:type="spellEnd"/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їхніх результатів. </w:t>
            </w:r>
          </w:p>
        </w:tc>
      </w:tr>
      <w:tr w:rsidR="00DA0845" w:rsidRPr="00DA0845" w:rsidTr="00A94C62">
        <w:tc>
          <w:tcPr>
            <w:tcW w:w="1668" w:type="dxa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Спілкування іноземними мовами</w:t>
            </w:r>
          </w:p>
        </w:tc>
        <w:tc>
          <w:tcPr>
            <w:tcW w:w="8848" w:type="dxa"/>
          </w:tcPr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читати й розуміти іншомовні навчальні й науково-популярні тексти хімічного змісту;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створювати тексти повідомлень із використанням іншомовних джерел;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читати іноземною мовою і правильно використовувати хімічну номенклатуру;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пояснювати і використовувати іншомовну хімічну термінологію.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цікавитись і оцінювати інформацію хімічного змісту іноземною мовою;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розмовляти на хімічні теми із зацікавленими носіями іноземних мов.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медійні і друковані джерела іноземною мовою.</w:t>
            </w:r>
          </w:p>
        </w:tc>
      </w:tr>
      <w:tr w:rsidR="00DA0845" w:rsidRPr="00DA0845" w:rsidTr="00A94C62">
        <w:tc>
          <w:tcPr>
            <w:tcW w:w="1668" w:type="dxa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Математична компетентність</w:t>
            </w:r>
          </w:p>
        </w:tc>
        <w:tc>
          <w:tcPr>
            <w:tcW w:w="8848" w:type="dxa"/>
          </w:tcPr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застосовувати математичні методи для розв‘язування хімічних завдань;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використовувати логічне мислення, зокрема, для розв’язування розрахункових і експериментальних задач, просторову уяву для складання структурних формул і моделей речовин;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будувати і тлумачити графіки, схеми, діаграми, складати моделі хімічних </w:t>
            </w:r>
            <w:proofErr w:type="spellStart"/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сполук</w:t>
            </w:r>
            <w:proofErr w:type="spellEnd"/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процесів.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усвідомлювати необхідність математичних знань для розв’язування наукових і технологічних хімічних</w:t>
            </w:r>
            <w:r w:rsidRPr="00DA08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проблем.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навчальні завдання на виконання обчислень за хімічними формулами і рівняннями реакцій;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представлення інформації в числовій чи графічній формах за результатами хімічного експерименту та виконання навчальних проектів.</w:t>
            </w:r>
          </w:p>
        </w:tc>
      </w:tr>
      <w:tr w:rsidR="00DA0845" w:rsidRPr="00DA0845" w:rsidTr="00A94C62">
        <w:trPr>
          <w:trHeight w:val="269"/>
        </w:trPr>
        <w:tc>
          <w:tcPr>
            <w:tcW w:w="1668" w:type="dxa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Основні компетентності у природничих науках і технологіях</w:t>
            </w:r>
          </w:p>
        </w:tc>
        <w:tc>
          <w:tcPr>
            <w:tcW w:w="8848" w:type="dxa"/>
          </w:tcPr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пояснювати природні явища, процеси в живих організмах і технологічні процеси на основі хімічних знань;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формулювати, обговорювати й розв’язувати проблеми природничо-наукового характеру;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проводити досліди з речовинами з урахуванням їхніх фізичних властивостей;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виконувати експериментальні завдання і проекти, використовуючи знання з інших природничих предметів;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використовувати за призначенням сучасні прилади і матеріали;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визначати проблеми довкілля, пропонувати способи їх вирішення;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досліджувати природні об'єкти.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усвідомлювати значення природничих наук для пізнання матеріального світу;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внесок видатних учених у розвиток природничих наук;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оцінювати значення природничих наук і технологій для сталого розвитку суспільства;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висловлювати судження щодо природних явищ із погляду сучасної природничо-наукової картини світу.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навчальне обладнання і матеріали, засоби унаочнення;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міжпредметні контекстні завдання;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інформаційні й аналітичні матеріали з проблем стану довкілля, ощадного використання природних ресурсів і синтетичних матеріалів;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інформаційні матеріали про сучасні досягнення науки і техніки;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патентні бази даних про винаходи.</w:t>
            </w:r>
          </w:p>
        </w:tc>
      </w:tr>
      <w:tr w:rsidR="00DA0845" w:rsidRPr="00DA0845" w:rsidTr="00A94C62">
        <w:tc>
          <w:tcPr>
            <w:tcW w:w="1668" w:type="dxa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Інформаційно-цифрова компетентність</w:t>
            </w:r>
          </w:p>
        </w:tc>
        <w:tc>
          <w:tcPr>
            <w:tcW w:w="8848" w:type="dxa"/>
          </w:tcPr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використовувати сучасні пристрої для пошуку хімічної інформації, її оброблення, збереження і передавання;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створювати інформаційні продукти хімічного змісту.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критично </w:t>
            </w:r>
            <w:proofErr w:type="spellStart"/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співставляти</w:t>
            </w:r>
            <w:proofErr w:type="spellEnd"/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оцінювати хімічну інформацію з різних інформаційних ресурсів;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дотримуватись авторського права, етичних принципів поводження з інформацією;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усвідомлювати необхідність екологічних методів та засобів утилізації цифрових пристроїв.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електронні освітні ресурси (бази даних про речовини та їхні характеристики);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віртуальні хімічні лабораторії. </w:t>
            </w:r>
          </w:p>
        </w:tc>
      </w:tr>
      <w:tr w:rsidR="00DA0845" w:rsidRPr="00DA0845" w:rsidTr="00A94C62">
        <w:tc>
          <w:tcPr>
            <w:tcW w:w="1668" w:type="dxa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Уміння вчитися впродовж життя</w:t>
            </w:r>
          </w:p>
        </w:tc>
        <w:tc>
          <w:tcPr>
            <w:tcW w:w="8848" w:type="dxa"/>
          </w:tcPr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організовувати самоосвіту з хімії: визначати мету, планувати, добирати необхідні засоби;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спостерігати за хімічними перетвореннями в об’єктах та проводити хімічний експеримент;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виконувати навчальні проекти хімічного й екологічного змісту.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цікавитися подіями в хімічній науці та технології, новими речовинами і матеріалами, застосуванням їх;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прагнути самовдосконалення;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осмислювати результати самостійного вивчення хімії;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розуміти перспективу власного розвитку упродовж життя, пов'язаного із хімічними знаннями.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медійні джерела, дидактичні засоби навчання.</w:t>
            </w:r>
          </w:p>
        </w:tc>
      </w:tr>
      <w:tr w:rsidR="00DA0845" w:rsidRPr="00DA0845" w:rsidTr="00A94C62">
        <w:tc>
          <w:tcPr>
            <w:tcW w:w="1668" w:type="dxa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Ініціативність і підприємливість</w:t>
            </w:r>
          </w:p>
        </w:tc>
        <w:tc>
          <w:tcPr>
            <w:tcW w:w="8848" w:type="dxa"/>
          </w:tcPr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виробляти власні цінності, ставити цілі, діяти задля досягнення їх, спираючись на хімічні знання;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залучати партнерів до виконання спільних проектів з хімії;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виявляти здатність до роботи в команді, бути ініціативним/ініціативною, генерувати ідеї, брати відповідальність за прийняття рішень, вести діалог задля досягнення спільної мети під час виконання хімічного експерименту і навчальних проектів.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вірити в себе, у можливості команди і власні;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виважено ставитися до вибору майбутнього напряму навчання, пов’язаного з хімією;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бути готовими до змін та інновацій.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література про успішних винахідників і підприємців;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зустрічі з успішними людьми;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бізнес-тренінги, екскурсії на сучасні підприємства.</w:t>
            </w:r>
          </w:p>
        </w:tc>
      </w:tr>
      <w:tr w:rsidR="00DA0845" w:rsidRPr="00DA0845" w:rsidTr="00A94C62">
        <w:trPr>
          <w:trHeight w:val="70"/>
        </w:trPr>
        <w:tc>
          <w:tcPr>
            <w:tcW w:w="1668" w:type="dxa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Соціальна та громадянська компетентності</w:t>
            </w:r>
          </w:p>
        </w:tc>
        <w:tc>
          <w:tcPr>
            <w:tcW w:w="8848" w:type="dxa"/>
          </w:tcPr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розуміти і виконувати встановлені державою закони і правила щодо збереження довкілля;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співпрацювати з іншими над реалізацією соціально значущих проектів, що передбачають використання хімічних знань;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працювати в групі зацікавлених людей, співпрацювати з іншими групами, залучати ширшу громадськість до розв’язування проблем збереження довкілля.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виявляти патріотичні почуття до України, любов до малої батьківщини;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дотримуватись загальновизнаних моральних принципів і цінностей і бути готовими відстоювати ці принципи і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      цінності;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виявляти зацікавленість у демократичному облаштуванні оточення й екологічному облаштуванні довкілля;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оцінювати необхідність сталого розвитку як пріоритету міжнародного співробітництва;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шанувати розмаїття думок і поглядів;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цінувати й шанувати внесок видатних українців, зокрема вчених-хіміків.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навчальні і соціальні проекти, тренінги.</w:t>
            </w:r>
          </w:p>
        </w:tc>
      </w:tr>
      <w:tr w:rsidR="00DA0845" w:rsidRPr="00DA0845" w:rsidTr="00A94C62">
        <w:tc>
          <w:tcPr>
            <w:tcW w:w="1668" w:type="dxa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Обізнаність та самовираження у сфері культури</w:t>
            </w:r>
          </w:p>
        </w:tc>
        <w:tc>
          <w:tcPr>
            <w:tcW w:w="8848" w:type="dxa"/>
          </w:tcPr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використовувати сучасні хімічні засоби і матеріали для втілення художніх ідей і виявлення власної творчості;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пояснювати взаємозв’язок мистецтва і хімії. 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цінувати вітчизняну і світову культурну спадщину, до якої належать наука і мистецтво.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твори образотворчого мистецтва, музичні й літературні твори як ілюстрації до вивчення хімічних явищ;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контекстні завдання;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синхроністична таблиця.</w:t>
            </w:r>
          </w:p>
        </w:tc>
      </w:tr>
      <w:tr w:rsidR="00DA0845" w:rsidRPr="00DA0845" w:rsidTr="00A94C62">
        <w:tc>
          <w:tcPr>
            <w:tcW w:w="1668" w:type="dxa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Екологічна грамотність і здорове життя</w:t>
            </w:r>
          </w:p>
        </w:tc>
        <w:tc>
          <w:tcPr>
            <w:tcW w:w="8848" w:type="dxa"/>
          </w:tcPr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усвідомлювати причинно-наслідкові зв’язки у природі і її цілісність;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використовувати хімічні знання для пояснення користі і шкоди здобутків хімії і хімічної технології для людини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      і довкілля;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облаштовувати власне життєве середовище без шкоди для себе, інших людей і довкілля;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дотримуватися здорового способу життя;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безпечно поводитись із хімічними сполуками і матеріалами в побуті;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брати участь у реалізації проектів, спрямованих на поліпшення стану довкілля завдяки досягненням хімічної</w:t>
            </w: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      науки;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дотримуватися правил екологічно виваженої поведінки в довкіллі.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підтримувати й утілювати на практиці концепцію сталого розвитку суспільства;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розуміти важливість гармонійної взаємодії людини і природи;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відповідально</w:t>
            </w:r>
            <w:proofErr w:type="spellEnd"/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й ощадно ставитися до використання природних ресурсів як джерела здоров’я і добробуту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та безпеки людини і спільноти;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оцінювати екологічні ризики і бути готовим до розв‘язування проблем довкілля, використовуючи знання 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 хімії.</w:t>
            </w:r>
          </w:p>
          <w:p w:rsidR="00DA0845" w:rsidRPr="00DA0845" w:rsidRDefault="00DA0845" w:rsidP="00DA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t>- навчальні проекти;</w:t>
            </w:r>
          </w:p>
          <w:p w:rsidR="00DA0845" w:rsidRPr="00DA0845" w:rsidRDefault="00DA0845" w:rsidP="00DA084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8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якісні й кількісні задачі екологічного змісту.</w:t>
            </w:r>
          </w:p>
        </w:tc>
      </w:tr>
    </w:tbl>
    <w:p w:rsidR="00934742" w:rsidRPr="00934742" w:rsidRDefault="00934742" w:rsidP="0093474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474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Особливості організації навчання</w:t>
      </w:r>
      <w:r w:rsidRPr="009347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Профільне навчання хімії передбачає не лише поглиблене засвоєння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студентами</w:t>
      </w:r>
      <w:r w:rsidRPr="009347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хімічних понять, законів, теорій,  а й широке використання знань із споріднених предметів та  дослідницьку діяльність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студентів</w:t>
      </w:r>
      <w:r w:rsidRPr="009347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При цьому особливого значення набуває  позакласна робота з хімії. Хімічні гуртки, олімпіади, участь у роботі МАН дають змогу розвивати дослідницькі навички  тих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студентів</w:t>
      </w:r>
      <w:r w:rsidRPr="00934742">
        <w:rPr>
          <w:rFonts w:ascii="Times New Roman" w:eastAsia="Calibri" w:hAnsi="Times New Roman" w:cs="Times New Roman"/>
          <w:sz w:val="24"/>
          <w:szCs w:val="24"/>
          <w:lang w:eastAsia="ru-RU"/>
        </w:rPr>
        <w:t>, які найбільше цікавляться хімією.</w:t>
      </w:r>
    </w:p>
    <w:p w:rsidR="00934742" w:rsidRPr="00934742" w:rsidRDefault="00934742" w:rsidP="0093474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47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профільному навчанні хімії неабиякого значення набуває саморозвиток і самоосвіта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студентів</w:t>
      </w:r>
      <w:r w:rsidRPr="009347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Цьому сприяє збільшення у навчанні частки самостійної роботи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студентів</w:t>
      </w:r>
      <w:r w:rsidRPr="00934742">
        <w:rPr>
          <w:rFonts w:ascii="Times New Roman" w:eastAsia="Calibri" w:hAnsi="Times New Roman" w:cs="Times New Roman"/>
          <w:sz w:val="24"/>
          <w:szCs w:val="24"/>
          <w:lang w:eastAsia="ru-RU"/>
        </w:rPr>
        <w:t>, у тім числі з комп’ютером та іншими джерелами інформації, виконання навчальних проектів. Вимоги до виконання навчальних проектів залишаються тими самими, що й в основній школі.</w:t>
      </w:r>
    </w:p>
    <w:p w:rsidR="00934742" w:rsidRPr="00934742" w:rsidRDefault="00934742" w:rsidP="0093474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347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Профільне навчання хімії   орієнтує </w:t>
      </w:r>
      <w:r w:rsidR="000858EB"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студентів</w:t>
      </w:r>
      <w:r w:rsidRPr="009347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професії, що потребують використання хімічних знань, у тім числі на інженерні й робітничі професії хімічного та споріднених виробництв, наприклад сталевар, горновий, оператор, апаратник, хімік-технолог, хімік-дослідник, лікар, агроном, агрохімік, лаборант хімічного аналізу, фармацевт, менеджер фірми з виробництва та постачання хімічних реактивів тощо. Саме тому особливістю профільного навчання хімії є обов’язкове проведення навчальних екскурсій на промислові або сільськогосподарські об’єкти (залежно від профілю).</w:t>
      </w:r>
    </w:p>
    <w:p w:rsidR="00DA0845" w:rsidRPr="00DA0845" w:rsidRDefault="00DA0845" w:rsidP="00DA084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Для реалізації цих ідей виокремлено такі </w:t>
      </w:r>
      <w:r w:rsidRPr="00DA0845">
        <w:rPr>
          <w:rFonts w:ascii="Times New Roman" w:eastAsia="Calibri" w:hAnsi="Times New Roman" w:cs="Times New Roman"/>
          <w:b/>
          <w:sz w:val="24"/>
          <w:szCs w:val="24"/>
        </w:rPr>
        <w:t>наскрізні</w:t>
      </w: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0845">
        <w:rPr>
          <w:rFonts w:ascii="Times New Roman" w:eastAsia="Calibri" w:hAnsi="Times New Roman" w:cs="Times New Roman"/>
          <w:b/>
          <w:sz w:val="24"/>
          <w:szCs w:val="24"/>
        </w:rPr>
        <w:t>змістові</w:t>
      </w: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0845">
        <w:rPr>
          <w:rFonts w:ascii="Times New Roman" w:eastAsia="Calibri" w:hAnsi="Times New Roman" w:cs="Times New Roman"/>
          <w:b/>
          <w:sz w:val="24"/>
          <w:szCs w:val="24"/>
        </w:rPr>
        <w:t>лінії</w:t>
      </w: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: «Екологічна безпека і сталий розвиток», «Громадянська відповідальність», «Здоров'я і безпека», «Підприємливість і фінансова грамотність». </w:t>
      </w:r>
    </w:p>
    <w:p w:rsidR="00DA0845" w:rsidRPr="00DA0845" w:rsidRDefault="00DA0845" w:rsidP="00DA084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Наскрізні змістові лінії послідовно розкриваються у процесі навчання й виховання студентів, є спільними для всіх предметів і корелюються з ключовими </w:t>
      </w:r>
      <w:proofErr w:type="spellStart"/>
      <w:r w:rsidRPr="00DA0845">
        <w:rPr>
          <w:rFonts w:ascii="Times New Roman" w:eastAsia="Calibri" w:hAnsi="Times New Roman" w:cs="Times New Roman"/>
          <w:sz w:val="24"/>
          <w:szCs w:val="24"/>
        </w:rPr>
        <w:t>компетентностями</w:t>
      </w:r>
      <w:proofErr w:type="spellEnd"/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A0845" w:rsidRPr="00DA0845" w:rsidRDefault="00DA0845" w:rsidP="00DA084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Змістова лінія </w:t>
      </w:r>
      <w:r w:rsidRPr="00DA0845">
        <w:rPr>
          <w:rFonts w:ascii="Times New Roman" w:eastAsia="Calibri" w:hAnsi="Times New Roman" w:cs="Times New Roman"/>
          <w:b/>
          <w:sz w:val="24"/>
          <w:szCs w:val="24"/>
        </w:rPr>
        <w:t>«Екологічна безпека і сталий розвиток»</w:t>
      </w: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 реалізується на зразках, що дають змогу учневі усвідомити причинно-наслідкові зв’язки у природі і її цілісність; важливість сталого (керованого) розвитку країни для майбутніх поколінь. Такі зразки надає матеріал про одержання й застосування речовин, збереження природних ресурсів – води й повітря, раціональне й ощадне використання природних вуглеводнів, </w:t>
      </w:r>
      <w:proofErr w:type="spellStart"/>
      <w:r w:rsidRPr="00DA0845">
        <w:rPr>
          <w:rFonts w:ascii="Times New Roman" w:eastAsia="Calibri" w:hAnsi="Times New Roman" w:cs="Times New Roman"/>
          <w:sz w:val="24"/>
          <w:szCs w:val="24"/>
        </w:rPr>
        <w:t>колообіг</w:t>
      </w:r>
      <w:proofErr w:type="spellEnd"/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 хімічних елементів і речовин тощо. </w:t>
      </w:r>
    </w:p>
    <w:p w:rsidR="00DA0845" w:rsidRPr="00DA0845" w:rsidRDefault="00DA0845" w:rsidP="00DA084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sz w:val="24"/>
          <w:szCs w:val="24"/>
        </w:rPr>
        <w:t>Результатом реалізації цієї змістової лінії є не лише обізнаність студента із екологічними проблемами, пов’язаними із дотриманням чистоти навколишнього середовища, процесами горіння і дихання, кислотними дощами, стійкими органічними забруднювачами, а й усвідомлення можливості розв’язування цих проблем засобами хімії. Студент цінує природні ресурси, від яких залежить його здоров’я, добробут, сталий розвиток країни; усвідомлює необхідність збереження чистоти довкілля; бере участь у відповідних заходах; екологічно виважено поводиться у довкіллі.</w:t>
      </w:r>
    </w:p>
    <w:p w:rsidR="00DA0845" w:rsidRPr="00DA0845" w:rsidRDefault="00DA0845" w:rsidP="00DA084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Становленню студентів як свідомих громадян, патріотів України, членів соціуму, місцевої громади, шкільного колективу має сприяти реалізація змістової лінії </w:t>
      </w:r>
      <w:r w:rsidRPr="00DA0845">
        <w:rPr>
          <w:rFonts w:ascii="Times New Roman" w:eastAsia="Calibri" w:hAnsi="Times New Roman" w:cs="Times New Roman"/>
          <w:b/>
          <w:sz w:val="24"/>
          <w:szCs w:val="24"/>
        </w:rPr>
        <w:t>«Громадянська відповідальність».</w:t>
      </w: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 На заняттях з хімії студенти ознайомлюються зі здобутками вітчизняних учених та їхньою громадянською позицією, оцінюють розвиток вітчизняного виробництва на основі досягнень хімічної науки, навчаються працювати в команді, </w:t>
      </w:r>
      <w:proofErr w:type="spellStart"/>
      <w:r w:rsidRPr="00DA0845">
        <w:rPr>
          <w:rFonts w:ascii="Times New Roman" w:eastAsia="Calibri" w:hAnsi="Times New Roman" w:cs="Times New Roman"/>
          <w:sz w:val="24"/>
          <w:szCs w:val="24"/>
        </w:rPr>
        <w:t>відповідально</w:t>
      </w:r>
      <w:proofErr w:type="spellEnd"/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 ставитись до завдань, визначених колективом, та ретельно виконувати свою частину роботи. У позаурочний час дбають про чистоту навколишнього середовища свого регіону, беруть посильну участь у реалізації соціально значущих навчальних проектів. Результатами, що засвідчують продуктивність реалізації цієї лінії, є усвідомлення студентами відповідальності за результати навчання, які можуть у майбутньому вплинути на розвиток країни; сумлінне виконання завдань у команді; раціональне використання речовин; участь у захисті довкілля і збереженні його для себе та майбутніх поколінь.</w:t>
      </w:r>
    </w:p>
    <w:p w:rsidR="00DA0845" w:rsidRPr="00DA0845" w:rsidRDefault="00DA0845" w:rsidP="00DA084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Змістова лінія </w:t>
      </w:r>
      <w:r w:rsidRPr="00DA0845">
        <w:rPr>
          <w:rFonts w:ascii="Times New Roman" w:eastAsia="Calibri" w:hAnsi="Times New Roman" w:cs="Times New Roman"/>
          <w:b/>
          <w:sz w:val="24"/>
          <w:szCs w:val="24"/>
        </w:rPr>
        <w:t>«Здоров'я і безпека»</w:t>
      </w: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 торкається всіх без винятку тем програми з хімії, оскільки використання здобутків хімії упродовж усього життя людини тісно </w:t>
      </w:r>
      <w:r w:rsidRPr="00DA084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пов’язано зі здоров’ям і життєзабезпеченням. Послідовний розвиток цієї змістової лінії у змісті курсу дає студентам змогу усвідомити, з одного боку, значення хімії для охорони здоров’я, а з іншого – можливу шкоду продуктів сучасної хімічної технології у разі неналежного використання їх. </w:t>
      </w:r>
    </w:p>
    <w:p w:rsidR="00DA0845" w:rsidRPr="00DA0845" w:rsidRDefault="00DA0845" w:rsidP="00DA084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sz w:val="24"/>
          <w:szCs w:val="24"/>
        </w:rPr>
        <w:t>У результаті реалізації цієї змістової лінії студент дотримується правил безпечного поводження з речовинами і матеріалами у лабораторії, побуті й довкіллі; усвідомлює залежність здоров’я від чистоти води, повітря, складу харчових продуктів; дотримується здорового способу життя.</w:t>
      </w:r>
    </w:p>
    <w:p w:rsidR="00DA0845" w:rsidRPr="00DA0845" w:rsidRDefault="00DA0845" w:rsidP="00DA084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Змістова лінія </w:t>
      </w:r>
      <w:r w:rsidRPr="00DA0845">
        <w:rPr>
          <w:rFonts w:ascii="Times New Roman" w:eastAsia="Calibri" w:hAnsi="Times New Roman" w:cs="Times New Roman"/>
          <w:b/>
          <w:sz w:val="24"/>
          <w:szCs w:val="24"/>
        </w:rPr>
        <w:t>«Підприємливість і фінансова грамотність»</w:t>
      </w: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 націлює студентів на мобілізацію знань, практичного досвіду і ціннісних установок у ситуаціях вибору і прийняття рішень. У навчанні хімії такі ситуації створюються під час планування самоосвітньої навчальної діяльності, групової навчальної, експериментальної роботи, виконання навчальних проектів та їх </w:t>
      </w:r>
      <w:proofErr w:type="spellStart"/>
      <w:r w:rsidRPr="00DA0845">
        <w:rPr>
          <w:rFonts w:ascii="Times New Roman" w:eastAsia="Calibri" w:hAnsi="Times New Roman" w:cs="Times New Roman"/>
          <w:sz w:val="24"/>
          <w:szCs w:val="24"/>
        </w:rPr>
        <w:t>презентування</w:t>
      </w:r>
      <w:proofErr w:type="spellEnd"/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, розв’язування розрахункових і контекстних задач, вироблення власної моделі поведінки у довкіллі. </w:t>
      </w:r>
    </w:p>
    <w:p w:rsidR="00DA0845" w:rsidRPr="00DA0845" w:rsidRDefault="00DA0845" w:rsidP="00DA084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Розкриття змістової лінії потребує позитивних прикладів із історії хімії, діяльності вчених і підприємців у галузі хімії, екології, фармакології, що засвідчують можливість розв’язування не лише теоретичних, а й практичних проблем хімії і хімічного виробництва. </w:t>
      </w:r>
    </w:p>
    <w:p w:rsidR="00DA0845" w:rsidRPr="00DA0845" w:rsidRDefault="00DA0845" w:rsidP="00DA084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У результаті реалізації цієї змістової лінії студент усвідомлює важливість вивчення хімії; оцінює успіхи, досягнуті сучасним суспільством у хімічній науці, розробленні способів одержання, переробки і застосування речовин як такі, що залежать від знань, умінь, ініціативи і підприємливості окремих особистостей і груп однодумців; </w:t>
      </w:r>
      <w:proofErr w:type="spellStart"/>
      <w:r w:rsidRPr="00DA0845">
        <w:rPr>
          <w:rFonts w:ascii="Times New Roman" w:eastAsia="Calibri" w:hAnsi="Times New Roman" w:cs="Times New Roman"/>
          <w:sz w:val="24"/>
          <w:szCs w:val="24"/>
        </w:rPr>
        <w:t>переносить</w:t>
      </w:r>
      <w:proofErr w:type="spellEnd"/>
      <w:r w:rsidRPr="00DA0845">
        <w:rPr>
          <w:rFonts w:ascii="Times New Roman" w:eastAsia="Calibri" w:hAnsi="Times New Roman" w:cs="Times New Roman"/>
          <w:sz w:val="24"/>
          <w:szCs w:val="24"/>
        </w:rPr>
        <w:t xml:space="preserve"> це ставлення на різні види своєї навчальної діяльності, поводження у довкіллі; свідомо обирає напрям навчання у старшій школі, виходячи з власних можливостей. </w:t>
      </w:r>
    </w:p>
    <w:p w:rsidR="00DA0845" w:rsidRPr="00DA0845" w:rsidRDefault="00DA0845" w:rsidP="00DA084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845">
        <w:rPr>
          <w:rFonts w:ascii="Times New Roman" w:eastAsia="Calibri" w:hAnsi="Times New Roman" w:cs="Times New Roman"/>
          <w:sz w:val="24"/>
          <w:szCs w:val="24"/>
        </w:rPr>
        <w:t>Реалізація змістових ліній не передбачає будь-якого розширення чи поглиблення навчального матеріалу, але потребує посилення уваги до певних його аспектів. Провідні ідеї, на яких ґрунтуються наскрізні змістові лінії, втілюються в навчанні хімії як у теоретичному змісті курсу, так і в експериментальній діяльності студентів, під час розв’язування задач і завдань із реальними даними (виробничого і побутового характеру); виконання міжпредметних навчальних проектів, роботи з різними джерелами інформації; в позаурочний час вони реалізуються під час тематичних тижнів, участі в регіональних, всеукраїнських і міжнародних конкурсах (у тому числі дистанційних</w:t>
      </w:r>
    </w:p>
    <w:p w:rsidR="00EE5B34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Структура навчальної програми. 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10-й клас. </w:t>
      </w:r>
      <w:r w:rsidRPr="00EE5B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Органічна</w:t>
      </w: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5B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хімія</w:t>
      </w: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Вивчення  розділу органічної хімії ґрунтується на знаннях про найважливіші органічні речовини, набутих учнями в основній школі, й починається з повторення основних відомостей про склад, властивості, застосування цих речовин. 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Наступні питання програми стосуються теоретичних засад органічної хімії, а саме теорії будови органічних речовин, ізомерії; розглядається   роль теорії в системі наукових знань.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Вивчення основних класів і груп органічних </w:t>
      </w:r>
      <w:proofErr w:type="spellStart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сполук</w:t>
      </w:r>
      <w:proofErr w:type="spellEnd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передбачає поглиблення знань про електронну і просторову будову молекул.  Розглядаються різні стани гібридизації електронів, електронні ефекти в молекулах, механізми реакцій заміщення і приєднання, поняття про конформації вуглеводнів та асиметричний атом Карбону,  вводиться поняття про спектральні методи встановлення структури органічних </w:t>
      </w:r>
      <w:proofErr w:type="spellStart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сполук</w:t>
      </w:r>
      <w:proofErr w:type="spellEnd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 програми включено такі класи і групи речовин: вуглеводні (алкани, </w:t>
      </w:r>
      <w:proofErr w:type="spellStart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циклоалкани</w:t>
      </w:r>
      <w:proofErr w:type="spellEnd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алкени, </w:t>
      </w:r>
      <w:proofErr w:type="spellStart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алкадієни</w:t>
      </w:r>
      <w:proofErr w:type="spellEnd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алкіни, арени) та їхні природні джерела (природний газ, нафта, кам’яне вугіллі), гетероциклічні сполуки на прикладі піридину, спирти, фенол, альдегіди, кетони, карбонові кислоти, </w:t>
      </w:r>
      <w:proofErr w:type="spellStart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естери</w:t>
      </w:r>
      <w:proofErr w:type="spellEnd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жири, вуглеводи (глюкоза, сахароза, крохмаль, целюлоза), нітросполуки, аміни, амінокислоти, білки, нуклеїнові кислоти. 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Значну  увагу приділено біологічно активним речовинам – жирам, вуглеводам, білкам, нуклеїновим кислотам, взаємозв’язку їхніх складу, будови, рівнів структурної </w:t>
      </w: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організації з біологічними функціями. Розглядаються відомості про синтетичні високомолекулярні речовини та найважливіші полімерні матеріали на основі їх. 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Заключну тему присвячено світоглядним питанням про причини багатоманітності органічних речовин і взаємозв’язки між ними, значення органічного синтезу для  розвитку сучасних технологій, розв’язування   проблем сталого розвитку людства. 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Вивчення теоретичного змісту навчального матеріалу супроводжується реалізацією практичної частини програми: демонстраційними й лабораторними дослідами, практичними роботами. 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11-й клас. </w:t>
      </w:r>
      <w:r w:rsidRPr="00EE5B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Неорганічна хімія.</w:t>
      </w: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З основної школи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студенти</w:t>
      </w: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вже мають певні знання про неорганічні речовини, їхні основні класи, закономірності хімічних реакцій, розчини. Проте цих знань  недостатньо для того, щоб розкрити особливості хімічних елементів та їх </w:t>
      </w:r>
      <w:proofErr w:type="spellStart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сполук</w:t>
      </w:r>
      <w:proofErr w:type="spellEnd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пояснити залежність між складом, будовою, властивостями, способами добування і застосування речовин. Тому, перш ніж розпочати вивчення неорганічної хімії, програмою передбачено як повторення основних хімічних понять, так і поглиблення їх змісту й розширення обсягу, а також уведення деяких нових хімічних понять. Зміст програми складають три розділи.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Розділ 1 “Повторення та поглиблення найважливіших теоретичних питань курсу хімії основної школи” передбачає повторення і поглиблення знань: а) про будову атома за рахунок розгляду енергії </w:t>
      </w:r>
      <w:proofErr w:type="spellStart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йонізації</w:t>
      </w:r>
      <w:proofErr w:type="spellEnd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спорідненості до електрона, збудженого стану атома, електронної конфігурації атомів елементів ІV періоду Періодичної системи, ознайомлення з d-елементами; б) про будову речовини та окисно-відновні реакції, ознайомлення з їх типами, а також  вивчення нового поняття “гідроліз солей”.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Розділи ІІ “Неметалічні елементи та їхні сполуки” і ІІІ “Металічні елементи та їхні сполуки” мають подібне структурування навчального матеріалу, що забезпечує однакову логічну послідовність розгляду всіх груп хімічних елементів за алгоритмом: положення елемента в періодичній системі – будова атома та його характеристики – будова простої речовини та її фізичні й хімічні властивості – склад, будова, фізичні та хімічні властивості найважливіших </w:t>
      </w:r>
      <w:proofErr w:type="spellStart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сполук</w:t>
      </w:r>
      <w:proofErr w:type="spellEnd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поширення у природі та біологічна роль елементів – добування і застосування, вплив елементів та їх </w:t>
      </w:r>
      <w:proofErr w:type="spellStart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сполук</w:t>
      </w:r>
      <w:proofErr w:type="spellEnd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організм людини і довкілля.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Способи промислового виробництва найважливіших неорганічних речовин розглядаються на прикладах добування сульфатної кислоти, амоніаку, чавуну та сталі у відповідних темах, де вивчаються ці сполуки. Розглядаються основні наукові принципи виробництв,  а також екологічні проблеми, що з ними пов’язані.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 змісті курсу узагальнюються, поглиблюються та розширюються теоретичні знання учнів про хімічну реакцію. Так, вивченню промислового виробництва сульфатної кислоти передує опанування знань про хімічну рівновагу, які в подальшому використовуються і закріплюються під час вивчення виробництва амоніаку. У процесі розгляду способів добування металів вводиться поняття про електроліз розплавів і водних розчинів речовин.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Зміст   розділу ІІІ «</w:t>
      </w:r>
      <w:proofErr w:type="spellStart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Узагальнювальне</w:t>
      </w:r>
      <w:proofErr w:type="spellEnd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повторення найважливіших питань курсу хімії» присвячено систематизації та узагальненню знань про органічні й неорганічні речовини на спільній теоретичній основі. Матеріал структурується навколо трьох основних блоків знань – про речовину, хімічну реакцію та роль хімії в житті суспільства.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 структурі  програми  передбачено   розв’язування розрахункових задач, що має суттєве значення для активізації розумової діяльності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студентів</w:t>
      </w: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свідомого засвоєння матеріалу, підготовки до зовнішнього незалежного оцінювання з хімії.</w:t>
      </w:r>
    </w:p>
    <w:p w:rsidR="000858EB" w:rsidRP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Окрім теоретичного змісту навчального матеріалу і практичної частини, у програмі   виокремлено очікувані результати навчальної діяльності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студентів</w:t>
      </w: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 складниками предметної компетентності: </w:t>
      </w:r>
      <w:proofErr w:type="spellStart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знаннєвим</w:t>
      </w:r>
      <w:proofErr w:type="spellEnd"/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діяльнісним і ціннісним. </w:t>
      </w:r>
    </w:p>
    <w:p w:rsidR="000858EB" w:rsidRDefault="000858EB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Практична частина представлена традиційними рубриками “Розрахункові задачі”, “Демонстрації”, “Лабораторні досліди”, “Практичні роботи”, а також новою рубрикою «Навчальні проекти».</w:t>
      </w:r>
    </w:p>
    <w:p w:rsidR="00DA0845" w:rsidRPr="000858EB" w:rsidRDefault="00DA0845" w:rsidP="000858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5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3. Програма навчальної дисципліни</w:t>
      </w:r>
    </w:p>
    <w:p w:rsidR="00276855" w:rsidRPr="00276855" w:rsidRDefault="00DA0845" w:rsidP="002768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0858EB">
        <w:rPr>
          <w:rFonts w:ascii="Times New Roman" w:hAnsi="Times New Roman" w:cs="Times New Roman"/>
        </w:rPr>
        <w:t xml:space="preserve"> </w:t>
      </w:r>
    </w:p>
    <w:p w:rsidR="00276855" w:rsidRPr="00276855" w:rsidRDefault="00325B81" w:rsidP="0027685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Змістовний модуль 1. </w:t>
      </w:r>
      <w:r w:rsidR="00276855" w:rsidRPr="00276855">
        <w:rPr>
          <w:rFonts w:ascii="Times New Roman" w:hAnsi="Times New Roman" w:cs="Times New Roman"/>
          <w:b/>
        </w:rPr>
        <w:t>Органічна хімія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3"/>
        <w:gridCol w:w="3288"/>
        <w:gridCol w:w="3090"/>
      </w:tblGrid>
      <w:tr w:rsidR="00276855" w:rsidRPr="00276855" w:rsidTr="000223B1"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Очікувані результати навчання учня/учениці</w:t>
            </w: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Зміст навчального матеріалу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Практична складова</w:t>
            </w:r>
          </w:p>
        </w:tc>
      </w:tr>
      <w:tr w:rsidR="00276855" w:rsidRPr="00276855" w:rsidTr="000223B1">
        <w:trPr>
          <w:trHeight w:val="285"/>
        </w:trPr>
        <w:tc>
          <w:tcPr>
            <w:tcW w:w="15354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Повторення основних відомостей про  органічні сполуки</w:t>
            </w:r>
          </w:p>
        </w:tc>
      </w:tr>
      <w:tr w:rsidR="00276855" w:rsidRPr="00276855" w:rsidTr="000223B1">
        <w:trPr>
          <w:trHeight w:val="4807"/>
        </w:trPr>
        <w:tc>
          <w:tcPr>
            <w:tcW w:w="5118" w:type="dxa"/>
            <w:shd w:val="clear" w:color="auto" w:fill="auto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називає</w:t>
            </w:r>
            <w:r w:rsidRPr="00276855">
              <w:rPr>
                <w:rFonts w:ascii="Times New Roman" w:hAnsi="Times New Roman" w:cs="Times New Roman"/>
              </w:rPr>
              <w:t xml:space="preserve"> перші десять гомологів метану;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наводить приклади</w:t>
            </w:r>
            <w:r w:rsidRPr="00276855">
              <w:rPr>
                <w:rFonts w:ascii="Times New Roman" w:hAnsi="Times New Roman" w:cs="Times New Roman"/>
              </w:rPr>
              <w:t xml:space="preserve">   вуглеводнів,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записує </w:t>
            </w:r>
            <w:r w:rsidRPr="00276855">
              <w:rPr>
                <w:rFonts w:ascii="Times New Roman" w:hAnsi="Times New Roman" w:cs="Times New Roman"/>
              </w:rPr>
              <w:t xml:space="preserve">молекулярні формули метану і 10-ти його гомологів,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метанолу, етанолу,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етанової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аміноетанової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кислот, глюкози, сахарози, крохмалю, целюлози.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складає</w:t>
            </w:r>
            <w:r w:rsidRPr="00276855">
              <w:rPr>
                <w:rFonts w:ascii="Times New Roman" w:hAnsi="Times New Roman" w:cs="Times New Roman"/>
              </w:rPr>
              <w:t xml:space="preserve"> структурні формули метану та перших десяти його гомологів,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метанолу, етанолу,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етанової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аміноетанової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кислот;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пояснює суть</w:t>
            </w:r>
            <w:r w:rsidRPr="00276855">
              <w:rPr>
                <w:rFonts w:ascii="Times New Roman" w:hAnsi="Times New Roman" w:cs="Times New Roman"/>
              </w:rPr>
              <w:t xml:space="preserve"> процесу горіння (повного окиснення) вуглеводнів, реакцій заміщення для метану (хлорування), приєднання для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(галогенування, гідрування),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етанової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кислоти (електролітична дисоціація, взаємодія з металами, лугами, солями).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оцінює вплив </w:t>
            </w:r>
            <w:r w:rsidRPr="00276855">
              <w:rPr>
                <w:rFonts w:ascii="Times New Roman" w:hAnsi="Times New Roman" w:cs="Times New Roman"/>
                <w:bCs/>
                <w:iCs/>
              </w:rPr>
              <w:t>на здоров’я і довкілля деяких органічних речовин;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висловлює судження</w:t>
            </w:r>
            <w:r w:rsidRPr="00276855">
              <w:rPr>
                <w:rFonts w:ascii="Times New Roman" w:hAnsi="Times New Roman" w:cs="Times New Roman"/>
              </w:rPr>
              <w:t xml:space="preserve"> щодо необхідності знань про органічні сполуки для їх безпечного застосування.</w:t>
            </w:r>
          </w:p>
        </w:tc>
        <w:tc>
          <w:tcPr>
            <w:tcW w:w="5118" w:type="dxa"/>
            <w:shd w:val="clear" w:color="auto" w:fill="auto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Склад, властивості, застосування окремих представників вуглеводнів,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речовин.</w:t>
            </w: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Розрахункові задачі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Розв'язування розрахункових задач різних типів, що вивчалися в основній школі.</w:t>
            </w:r>
          </w:p>
        </w:tc>
      </w:tr>
      <w:tr w:rsidR="00276855" w:rsidRPr="00276855" w:rsidTr="000223B1">
        <w:tc>
          <w:tcPr>
            <w:tcW w:w="15354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Тема 1. </w:t>
            </w:r>
            <w:r w:rsidRPr="00276855">
              <w:rPr>
                <w:rFonts w:ascii="Times New Roman" w:hAnsi="Times New Roman" w:cs="Times New Roman"/>
                <w:b/>
              </w:rPr>
              <w:t xml:space="preserve">Теорія будови органічних </w:t>
            </w:r>
            <w:proofErr w:type="spellStart"/>
            <w:r w:rsidRPr="00276855">
              <w:rPr>
                <w:rFonts w:ascii="Times New Roman" w:hAnsi="Times New Roman" w:cs="Times New Roman"/>
                <w:b/>
              </w:rPr>
              <w:t>сполук</w:t>
            </w:r>
            <w:proofErr w:type="spellEnd"/>
          </w:p>
        </w:tc>
      </w:tr>
      <w:tr w:rsidR="00276855" w:rsidRPr="00276855" w:rsidTr="000223B1"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називає </w:t>
            </w:r>
            <w:r w:rsidRPr="00276855">
              <w:rPr>
                <w:rFonts w:ascii="Times New Roman" w:hAnsi="Times New Roman" w:cs="Times New Roman"/>
              </w:rPr>
              <w:t xml:space="preserve">передумови створення теорії хімічної будови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напрями її розвитку;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lastRenderedPageBreak/>
              <w:t>наводить приклади</w:t>
            </w:r>
            <w:r w:rsidRPr="00276855">
              <w:rPr>
                <w:rFonts w:ascii="Times New Roman" w:hAnsi="Times New Roman" w:cs="Times New Roman"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структурних формул ізомерів неорганічних і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 залежності властивостей речовин від їхніх складу і будови;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пояснює </w:t>
            </w:r>
            <w:r w:rsidRPr="00276855">
              <w:rPr>
                <w:rFonts w:ascii="Times New Roman" w:hAnsi="Times New Roman" w:cs="Times New Roman"/>
              </w:rPr>
              <w:t xml:space="preserve">суть явища ізомерії; залежність властивостей речовин від складу і будови їхніх молекул на основні теорії будови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характеризує</w:t>
            </w:r>
            <w:r w:rsidRPr="00276855">
              <w:rPr>
                <w:rFonts w:ascii="Times New Roman" w:hAnsi="Times New Roman" w:cs="Times New Roman"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суть сучасної теорії будови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 напрями її розвитку.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розв’язує задачі </w:t>
            </w:r>
            <w:r w:rsidRPr="00276855">
              <w:rPr>
                <w:rFonts w:ascii="Times New Roman" w:hAnsi="Times New Roman" w:cs="Times New Roman"/>
              </w:rPr>
              <w:t>на встановлення молекулярної формули речовини за масовими частками елементів, обираючи і обґрунтовуючи спосіб розв’язання.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висловлює судження </w:t>
            </w:r>
            <w:r w:rsidRPr="00276855">
              <w:rPr>
                <w:rFonts w:ascii="Times New Roman" w:hAnsi="Times New Roman" w:cs="Times New Roman"/>
              </w:rPr>
              <w:t>про роль теорії у системі наукових знань;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робить висновки</w:t>
            </w:r>
            <w:r w:rsidRPr="00276855">
              <w:rPr>
                <w:rFonts w:ascii="Times New Roman" w:hAnsi="Times New Roman" w:cs="Times New Roman"/>
              </w:rPr>
              <w:t xml:space="preserve"> про значення теорії будови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>Короткі відомості з історії становлення й розвитку органічної хімії.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Теорія як вища форма наукових знань. Передумови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створення теорії хімічної будови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Теорія хімічної будови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О.Бутлерова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Залежність властивостей речовин від складу і хімічної будови молекул. Ізомерія. Приклади ізомерії неорганічних і органічних речовин.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Основні напрями розвитку теорії хімічної будови органічних речовин, її значення.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Розрахункові задачі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Установлення молекулярної формули речовини за масовими частками елементів.</w:t>
            </w:r>
          </w:p>
        </w:tc>
      </w:tr>
      <w:tr w:rsidR="00276855" w:rsidRPr="00276855" w:rsidTr="000223B1">
        <w:trPr>
          <w:trHeight w:val="1791"/>
        </w:trPr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Моделі молекул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( у тому числі 3D-проектування 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 Моделі молекул ізомерів (у тому числі 3D-проектування).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І.Я.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Горбачевський</w:t>
            </w:r>
            <w:proofErr w:type="spellEnd"/>
            <w:r w:rsidRPr="00276855">
              <w:rPr>
                <w:rFonts w:ascii="Times New Roman" w:hAnsi="Times New Roman" w:cs="Times New Roman"/>
              </w:rPr>
              <w:t>. Учений і особистість.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Історія перших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синтезів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речовин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t>3. Ізомери у природі.</w:t>
            </w:r>
          </w:p>
        </w:tc>
      </w:tr>
      <w:tr w:rsidR="00276855" w:rsidRPr="00276855" w:rsidTr="000223B1">
        <w:tc>
          <w:tcPr>
            <w:tcW w:w="15354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Тема 2. </w:t>
            </w:r>
            <w:r w:rsidRPr="00276855">
              <w:rPr>
                <w:rFonts w:ascii="Times New Roman" w:hAnsi="Times New Roman" w:cs="Times New Roman"/>
                <w:b/>
              </w:rPr>
              <w:t>Вуглеводні</w:t>
            </w:r>
          </w:p>
        </w:tc>
      </w:tr>
      <w:tr w:rsidR="00276855" w:rsidRPr="00276855" w:rsidTr="000223B1">
        <w:trPr>
          <w:trHeight w:val="5366"/>
        </w:trPr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називає </w:t>
            </w:r>
            <w:r w:rsidRPr="00276855">
              <w:rPr>
                <w:rFonts w:ascii="Times New Roman" w:hAnsi="Times New Roman" w:cs="Times New Roman"/>
              </w:rPr>
              <w:t>вуглеводні за систематичною номенклатурою; загальні формули різних груп вуглеводнів;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наводить приклади н</w:t>
            </w:r>
            <w:r w:rsidRPr="00276855">
              <w:rPr>
                <w:rFonts w:ascii="Times New Roman" w:hAnsi="Times New Roman" w:cs="Times New Roman"/>
              </w:rPr>
              <w:t>асичених, ненасичених, ароматичних вуглеводнів;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пояснює </w:t>
            </w:r>
            <w:r w:rsidRPr="00276855">
              <w:rPr>
                <w:rFonts w:ascii="Times New Roman" w:hAnsi="Times New Roman" w:cs="Times New Roman"/>
              </w:rPr>
              <w:t xml:space="preserve">структурні й електронні формули вуглеводнів та їхніх галогенопохідних; утворення одинарного, подвійного, потрійного карбон-карбонових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суть структурної і просторової ізомерії вуглеводнів,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конформацій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механізми реакцій заміщення і приєднання; правило В.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Марковнікова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електронну суть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взаємного впливу атомів у молекулі; орієнтацію замісників у реакціях заміщення; електронну природу індукційного ефекту; суть  методів установлення структури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класифікує </w:t>
            </w:r>
            <w:r w:rsidRPr="00276855">
              <w:rPr>
                <w:rFonts w:ascii="Times New Roman" w:hAnsi="Times New Roman" w:cs="Times New Roman"/>
              </w:rPr>
              <w:t xml:space="preserve">вуглеводні за будовою карбонового ланцюга і видами карбон-карбонових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розрізняє </w:t>
            </w:r>
            <w:r w:rsidRPr="00276855">
              <w:rPr>
                <w:rFonts w:ascii="Times New Roman" w:hAnsi="Times New Roman" w:cs="Times New Roman"/>
              </w:rPr>
              <w:t>вуглеводні нормальної будови, структурні та просторові ізомери, конформації; вуглеводні різних груп;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складає </w:t>
            </w:r>
            <w:r w:rsidRPr="00276855">
              <w:rPr>
                <w:rFonts w:ascii="Times New Roman" w:hAnsi="Times New Roman" w:cs="Times New Roman"/>
              </w:rPr>
              <w:t>молекулярні, структурні та електронні формули вуглеводнів; рівняння хімічних реакцій вуглеводнів різних груп;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характеризує </w:t>
            </w:r>
            <w:r w:rsidRPr="00276855">
              <w:rPr>
                <w:rFonts w:ascii="Times New Roman" w:hAnsi="Times New Roman" w:cs="Times New Roman"/>
              </w:rPr>
              <w:t xml:space="preserve">ковалентні зв’язки за основним параметрами; фізичні та хімічні властивості вуглеводнів, способи їх добування;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порівнює </w:t>
            </w:r>
            <w:r w:rsidRPr="00276855">
              <w:rPr>
                <w:rFonts w:ascii="Times New Roman" w:hAnsi="Times New Roman" w:cs="Times New Roman"/>
              </w:rPr>
              <w:t>будову і властивості вуглеводнів різних груп;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установлює: </w:t>
            </w:r>
            <w:r w:rsidRPr="00276855">
              <w:rPr>
                <w:rFonts w:ascii="Times New Roman" w:hAnsi="Times New Roman" w:cs="Times New Roman"/>
              </w:rPr>
              <w:t>причинно-наслідкові зв’язки між складом, будовою, властивостями  вуглеводнів;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розв’язує задачі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на встановлення молекулярної формули речовини за масою, об’ємом або кількістю речовини реагентів або продуктів реакції, обираючи і обґрунтовуючи спосіб розв’язання.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складає і використовує  </w:t>
            </w:r>
            <w:r w:rsidRPr="00276855">
              <w:rPr>
                <w:rFonts w:ascii="Times New Roman" w:hAnsi="Times New Roman" w:cs="Times New Roman"/>
              </w:rPr>
              <w:t>прилади для виконання дослідів;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дотримується правил</w:t>
            </w:r>
            <w:r w:rsidRPr="00276855">
              <w:rPr>
                <w:rFonts w:ascii="Times New Roman" w:hAnsi="Times New Roman" w:cs="Times New Roman"/>
              </w:rPr>
              <w:t xml:space="preserve"> безпечного поводження з вуглеводнями.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обґрунтовує </w:t>
            </w:r>
            <w:r w:rsidRPr="00276855">
              <w:rPr>
                <w:rFonts w:ascii="Times New Roman" w:hAnsi="Times New Roman" w:cs="Times New Roman"/>
              </w:rPr>
              <w:t>застосування вуглеводнів їхніми властивостями;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робить висновки </w:t>
            </w:r>
            <w:r w:rsidRPr="00276855">
              <w:rPr>
                <w:rFonts w:ascii="Times New Roman" w:hAnsi="Times New Roman" w:cs="Times New Roman"/>
              </w:rPr>
              <w:t xml:space="preserve">про властивості на підставі будови </w:t>
            </w:r>
            <w:r w:rsidRPr="00276855">
              <w:rPr>
                <w:rFonts w:ascii="Times New Roman" w:hAnsi="Times New Roman" w:cs="Times New Roman"/>
              </w:rPr>
              <w:lastRenderedPageBreak/>
              <w:t>молекул речовин; про будову речовин на підставі їхніх властивостей;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усвідомлює</w:t>
            </w:r>
            <w:r w:rsidRPr="00276855">
              <w:rPr>
                <w:rFonts w:ascii="Times New Roman" w:hAnsi="Times New Roman" w:cs="Times New Roman"/>
              </w:rPr>
              <w:t xml:space="preserve"> взаємозв’язок складу, будови, властивостей і застосування сполуки та її впливу на довкілля; необхідність забезпечення екологічної безпеки під час добування і застосування вуглеводнів;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оцінює </w:t>
            </w:r>
            <w:r w:rsidRPr="00276855">
              <w:rPr>
                <w:rFonts w:ascii="Times New Roman" w:hAnsi="Times New Roman" w:cs="Times New Roman"/>
              </w:rPr>
              <w:t xml:space="preserve">пожежну небезпечність вуглеводнів; екологічні наслідки порушення технологій добування та застосування вуглеводнів і їхніх похідних;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висловлює судження</w:t>
            </w:r>
            <w:r w:rsidRPr="00276855">
              <w:rPr>
                <w:rFonts w:ascii="Times New Roman" w:hAnsi="Times New Roman" w:cs="Times New Roman"/>
              </w:rPr>
              <w:t xml:space="preserve"> про значення взаємоперетворень вуглеводнів.</w:t>
            </w:r>
          </w:p>
        </w:tc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Класифікація вуглеводнів.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Алкани</w:t>
            </w:r>
            <w:r w:rsidRPr="00276855">
              <w:rPr>
                <w:rFonts w:ascii="Times New Roman" w:hAnsi="Times New Roman" w:cs="Times New Roman"/>
              </w:rPr>
              <w:t xml:space="preserve">. Метан.   Хімічна, електронна, просторова будова молекули. </w:t>
            </w:r>
            <w:r w:rsidRPr="00276855">
              <w:rPr>
                <w:rFonts w:ascii="Times New Roman" w:hAnsi="Times New Roman" w:cs="Times New Roman"/>
              </w:rPr>
              <w:object w:dxaOrig="499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pt;height:16.65pt" o:ole="">
                  <v:imagedata r:id="rId10" o:title=""/>
                </v:shape>
                <o:OLEObject Type="Embed" ProgID="Equation.3" ShapeID="_x0000_i1025" DrawAspect="Content" ObjectID="_1601660979" r:id="rId11"/>
              </w:object>
            </w:r>
            <w:r w:rsidRPr="00276855">
              <w:rPr>
                <w:rFonts w:ascii="Times New Roman" w:hAnsi="Times New Roman" w:cs="Times New Roman"/>
              </w:rPr>
              <w:t xml:space="preserve">-Гібридизація електронних орбіталей атома Карбону. Основні характеристики ковалентного зв’язку: довжина, енергія, полярність, просторова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напрямленість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Гомолітичне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гетеролітичне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розривання ковалентного зв’язку.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Гомологічний ряд метану: фізичні властивості гомологів, залежність фізичних властивостей від складу та хімічної будови молекул; загальна формула алканів. Просторова будова насичених </w:t>
            </w:r>
            <w:r w:rsidRPr="00276855">
              <w:rPr>
                <w:rFonts w:ascii="Times New Roman" w:hAnsi="Times New Roman" w:cs="Times New Roman"/>
              </w:rPr>
              <w:lastRenderedPageBreak/>
              <w:t>вуглеводнів. Структурна ізомерія алканів. Поняття про конформації. Систематична номенклатура.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Поняття про методи ідентифікації та встановлення структури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(якісний та кількісний аналіз, хроматографія, спектральні методи).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Хімічні властивості алканів: повне і часткове окиснення, хлорування, нітрування, термічний розклад, ізомеризація. Механізм реакції заміщення.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Галогенопохідні алканів. Індукційний ефект. Реакції з активними металами, водою, лугами.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Добування алканів. Біогаз. Застосування алканів та їхніх галогенопохідних. Добування синтез-газу й водню з метану.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Циклоалкани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>,</w:t>
            </w:r>
            <w:r w:rsidRPr="00276855">
              <w:rPr>
                <w:rFonts w:ascii="Times New Roman" w:hAnsi="Times New Roman" w:cs="Times New Roman"/>
              </w:rPr>
              <w:t xml:space="preserve"> їхній склад, будова, ізомерія. Поняття про конформації циклогексану. Залежність властивостей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циклоалканів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від будови циклів. Добування і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циклоалканів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Алкени</w:t>
            </w:r>
            <w:r w:rsidRPr="0027685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Етен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Хімічна, електронна, просторова будова молекули. </w:t>
            </w:r>
            <w:r w:rsidRPr="00276855">
              <w:rPr>
                <w:rFonts w:ascii="Times New Roman" w:hAnsi="Times New Roman" w:cs="Times New Roman"/>
              </w:rPr>
              <w:object w:dxaOrig="420" w:dyaOrig="400">
                <v:shape id="_x0000_i1026" type="#_x0000_t75" style="width:19.35pt;height:19.35pt" o:ole="">
                  <v:imagedata r:id="rId12" o:title=""/>
                </v:shape>
                <o:OLEObject Type="Embed" ProgID="Equation.3" ShapeID="_x0000_i1026" DrawAspect="Content" ObjectID="_1601660980" r:id="rId13"/>
              </w:object>
            </w:r>
            <w:r w:rsidRPr="00276855">
              <w:rPr>
                <w:rFonts w:ascii="Times New Roman" w:hAnsi="Times New Roman" w:cs="Times New Roman"/>
              </w:rPr>
              <w:t xml:space="preserve">-Гібридизація електронних орбіталей атома Карбону. Подвійний карбон-карбоновий зв’язок, </w:t>
            </w:r>
            <w:r w:rsidRPr="00276855">
              <w:rPr>
                <w:rFonts w:ascii="Times New Roman" w:hAnsi="Times New Roman" w:cs="Times New Roman"/>
              </w:rPr>
              <w:object w:dxaOrig="260" w:dyaOrig="240">
                <v:shape id="_x0000_i1027" type="#_x0000_t75" style="width:13.45pt;height:11.8pt" o:ole="">
                  <v:imagedata r:id="rId14" o:title=""/>
                </v:shape>
                <o:OLEObject Type="Embed" ProgID="Equation.3" ShapeID="_x0000_i1027" DrawAspect="Content" ObjectID="_1601660981" r:id="rId15"/>
              </w:object>
            </w:r>
            <w:r w:rsidRPr="00276855">
              <w:rPr>
                <w:rFonts w:ascii="Times New Roman" w:hAnsi="Times New Roman" w:cs="Times New Roman"/>
              </w:rPr>
              <w:t xml:space="preserve">- та </w:t>
            </w:r>
            <w:r w:rsidRPr="00276855">
              <w:rPr>
                <w:rFonts w:ascii="Times New Roman" w:hAnsi="Times New Roman" w:cs="Times New Roman"/>
              </w:rPr>
              <w:object w:dxaOrig="260" w:dyaOrig="240">
                <v:shape id="_x0000_i1028" type="#_x0000_t75" style="width:13.45pt;height:11.8pt" o:ole="">
                  <v:imagedata r:id="rId16" o:title=""/>
                </v:shape>
                <o:OLEObject Type="Embed" ProgID="Equation.3" ShapeID="_x0000_i1028" DrawAspect="Content" ObjectID="_1601660982" r:id="rId17"/>
              </w:object>
            </w:r>
            <w:r w:rsidRPr="00276855">
              <w:rPr>
                <w:rFonts w:ascii="Times New Roman" w:hAnsi="Times New Roman" w:cs="Times New Roman"/>
              </w:rPr>
              <w:t xml:space="preserve">-зв’язки. Гомологічний ряд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загальна формула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алкенів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. Фізичні властивості. Структурна і просторова (</w:t>
            </w:r>
            <w:proofErr w:type="spellStart"/>
            <w:r w:rsidRPr="00276855">
              <w:rPr>
                <w:rFonts w:ascii="Times New Roman" w:hAnsi="Times New Roman" w:cs="Times New Roman"/>
              </w:rPr>
              <w:t>цис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 транс-) ізомерія, номенклатура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алкенів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Хімічні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алкенів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: повне і часткове окиснення, приєднання водню, галогенів, гідроген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галогенідів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води, полімеризація. Правило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В.Марковнікова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Механізм реакції приєднання за подвійним зв’язком. Добування та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алкенів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Алкадієни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Будова молекул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алкадієнів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зі спряженими зв’язками. Хімічні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властивості: окиснення, приєднання, полімеризація.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алкадієнів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. Природний каучук.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Алкіни</w:t>
            </w:r>
            <w:r w:rsidRPr="0027685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Етин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Хімічна,   електронна, просторова будова молекули. </w:t>
            </w:r>
            <w:r w:rsidRPr="00276855">
              <w:rPr>
                <w:rFonts w:ascii="Times New Roman" w:hAnsi="Times New Roman" w:cs="Times New Roman"/>
              </w:rPr>
              <w:object w:dxaOrig="340" w:dyaOrig="300">
                <v:shape id="_x0000_i1029" type="#_x0000_t75" style="width:15.6pt;height:13.45pt" o:ole="">
                  <v:imagedata r:id="rId18" o:title=""/>
                </v:shape>
                <o:OLEObject Type="Embed" ProgID="Equation.3" ShapeID="_x0000_i1029" DrawAspect="Content" ObjectID="_1601660983" r:id="rId19"/>
              </w:object>
            </w:r>
            <w:r w:rsidRPr="00276855">
              <w:rPr>
                <w:rFonts w:ascii="Times New Roman" w:hAnsi="Times New Roman" w:cs="Times New Roman"/>
              </w:rPr>
              <w:t>- Гібридизація електронних орбіталей атома Карбону. Потрійний карбон-карбоновий зв’язок.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Гомологічний ряд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загальна формула алкінів. Фізичні властивості, ізомерія, номенклатура алкінів.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Хімічні властивості: повне і часткове окиснення, заміщення, приєднання водню, галогенів, гідроген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галогенідів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, полімеризація.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Добування та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Арени</w:t>
            </w:r>
            <w:r w:rsidRPr="00276855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Бензен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його склад, хімічна, електронна, просторова будова молекули, фізичні властивості.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Хімічні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: окиснення, приєднання, заміщення. Добування,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Гомологи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Взаємний вплив атомів у молекулі (на прикладі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толуену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). Уявлення про орієнтацію замісників у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бензеновому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ядрі.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Поняття про вуглеводні з кількома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бензеновими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ядрами (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нафтален</w:t>
            </w:r>
            <w:proofErr w:type="spellEnd"/>
            <w:r w:rsidRPr="00276855">
              <w:rPr>
                <w:rFonts w:ascii="Times New Roman" w:hAnsi="Times New Roman" w:cs="Times New Roman"/>
              </w:rPr>
              <w:t>, антрацен).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Взаємозв’язок і взаємоперетворення насичених, ненасичених, ароматичних вуглеводнів.</w:t>
            </w: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Розрахункові задачі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Установлення молекулярної формули речовини за масою, об’ємом або кількістю речовини реагентів або продуктів реакції.</w:t>
            </w:r>
          </w:p>
        </w:tc>
      </w:tr>
      <w:tr w:rsidR="00276855" w:rsidRPr="00276855" w:rsidTr="000223B1">
        <w:trPr>
          <w:trHeight w:val="4155"/>
        </w:trPr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1. Визначення якісного складу метану за продуктами згоряння.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>2. Моделі молекул вуглеводнів та їхніх галогенопохідних (у тому числі 3D-проектування).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3. Відношення насичених вуглеводнів до розчину калій перманганату (віртуально), лугів, кислот.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4. Добування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етену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5. Горіння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етену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, взаємодія з бромною водою, розчином калій перманганату (віртуально).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6. Добування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етину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 карбідним способом.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7. Горіння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етину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>, взаємодія з бромною водою, розчином калій перманганату (віртуально).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8.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Бензен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толуен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) як розчинник.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9. Відношення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бензену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 й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толуену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 до розчину калій перманганату (віртуально).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10. Горіння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бензену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11.Відношення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бензену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 до бромної води (віртуально).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12. Нітрування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бензену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 (віртуально).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76855">
              <w:rPr>
                <w:rFonts w:ascii="Times New Roman" w:hAnsi="Times New Roman" w:cs="Times New Roman"/>
              </w:rPr>
              <w:t xml:space="preserve">13. Окиснення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толуену</w:t>
            </w:r>
            <w:proofErr w:type="spellEnd"/>
            <w:r w:rsidRPr="00276855">
              <w:rPr>
                <w:rFonts w:ascii="Times New Roman" w:hAnsi="Times New Roman" w:cs="Times New Roman"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(віртуально).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 xml:space="preserve">14. Бромування </w:t>
            </w:r>
            <w:proofErr w:type="spellStart"/>
            <w:r w:rsidRPr="00276855">
              <w:rPr>
                <w:rFonts w:ascii="Times New Roman" w:hAnsi="Times New Roman" w:cs="Times New Roman"/>
                <w:bCs/>
                <w:iCs/>
              </w:rPr>
              <w:t>толуену</w:t>
            </w:r>
            <w:proofErr w:type="spellEnd"/>
            <w:r w:rsidRPr="00276855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(віртуально).</w:t>
            </w:r>
            <w:r w:rsidRPr="00276855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276855" w:rsidRPr="00276855" w:rsidTr="000223B1">
        <w:trPr>
          <w:trHeight w:val="1922"/>
        </w:trPr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Практичні роботи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Розділення й очищення речовин. Перегонка при атмосферному тиску. Перекристалізація.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Виявлення Карбону, Гідрогену, Хлору в органічних речовинах.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t xml:space="preserve">3. Добування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досліди з ним.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1.Що таке "українські числа"? Передбачення числа ізомерів вуглеводнів.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2.Паперова хроматографія.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3.Сучасні фізичні методи дослідження хімічних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: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а) IЧ- та електронна спектроскопія,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б) ЯМР-спектроскопія,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в) мас-спектроскопія,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г) ЕПР-спектроскопія,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276855" w:rsidRPr="00276855" w:rsidTr="000223B1">
        <w:tc>
          <w:tcPr>
            <w:tcW w:w="15354" w:type="dxa"/>
            <w:gridSpan w:val="3"/>
          </w:tcPr>
          <w:p w:rsidR="00276855" w:rsidRPr="00276855" w:rsidRDefault="00276855" w:rsidP="00A8552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 xml:space="preserve">Тема 3.  </w:t>
            </w:r>
            <w:r w:rsidRPr="00276855">
              <w:rPr>
                <w:rFonts w:ascii="Times New Roman" w:hAnsi="Times New Roman" w:cs="Times New Roman"/>
                <w:b/>
              </w:rPr>
              <w:t>Гетероциклічні сполук</w:t>
            </w: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>и</w:t>
            </w:r>
          </w:p>
        </w:tc>
      </w:tr>
      <w:tr w:rsidR="00276855" w:rsidRPr="00276855" w:rsidTr="000223B1">
        <w:trPr>
          <w:trHeight w:val="3289"/>
        </w:trPr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наводить приклади  </w:t>
            </w:r>
            <w:r w:rsidRPr="00276855">
              <w:rPr>
                <w:rFonts w:ascii="Times New Roman" w:hAnsi="Times New Roman" w:cs="Times New Roman"/>
              </w:rPr>
              <w:t xml:space="preserve">гетероциклічних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характеризує </w:t>
            </w:r>
            <w:r w:rsidRPr="00276855">
              <w:rPr>
                <w:rFonts w:ascii="Times New Roman" w:hAnsi="Times New Roman" w:cs="Times New Roman"/>
              </w:rPr>
              <w:t>склад, будову і властивості піридину;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порівнює </w:t>
            </w:r>
            <w:r w:rsidRPr="00276855">
              <w:rPr>
                <w:rFonts w:ascii="Times New Roman" w:hAnsi="Times New Roman" w:cs="Times New Roman"/>
              </w:rPr>
              <w:t xml:space="preserve">властивості піридину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ілюструє </w:t>
            </w:r>
            <w:r w:rsidRPr="00276855">
              <w:rPr>
                <w:rFonts w:ascii="Times New Roman" w:hAnsi="Times New Roman" w:cs="Times New Roman"/>
              </w:rPr>
              <w:t xml:space="preserve"> хімічні властивості піридину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рівняннями хімічних реакцій.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lastRenderedPageBreak/>
              <w:t xml:space="preserve">робить висновки </w:t>
            </w:r>
            <w:r w:rsidRPr="00276855">
              <w:rPr>
                <w:rFonts w:ascii="Times New Roman" w:hAnsi="Times New Roman" w:cs="Times New Roman"/>
                <w:bCs/>
              </w:rPr>
              <w:t xml:space="preserve">про залежність властивостей </w:t>
            </w:r>
            <w:r w:rsidRPr="00276855">
              <w:rPr>
                <w:rFonts w:ascii="Times New Roman" w:hAnsi="Times New Roman" w:cs="Times New Roman"/>
              </w:rPr>
              <w:t xml:space="preserve">гетероциклічних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від їхнього складу та будови;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оцінює </w:t>
            </w:r>
            <w:r w:rsidRPr="00276855">
              <w:rPr>
                <w:rFonts w:ascii="Times New Roman" w:hAnsi="Times New Roman" w:cs="Times New Roman"/>
              </w:rPr>
              <w:t xml:space="preserve">значення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гетероциклічних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Загальні відомості про гетероциклічні сполуки.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Гетероцикли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як складники біологічно активних речовин, барвників, ліків.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</w:rPr>
              <w:t xml:space="preserve">Піридин як представник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гетероциклічних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Порівняння хімічних властивостей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піридину (повне та часткове окиснення, заміщення, приєднання водню, утворення </w:t>
            </w:r>
            <w:r w:rsidRPr="00276855">
              <w:rPr>
                <w:rFonts w:ascii="Times New Roman" w:hAnsi="Times New Roman" w:cs="Times New Roman"/>
              </w:rPr>
              <w:lastRenderedPageBreak/>
              <w:t>солей).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lastRenderedPageBreak/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1. Історія хлорофілу.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 xml:space="preserve">2.Нітрогеновмісні </w:t>
            </w:r>
            <w:proofErr w:type="spellStart"/>
            <w:r w:rsidRPr="00276855">
              <w:rPr>
                <w:rFonts w:ascii="Times New Roman" w:hAnsi="Times New Roman" w:cs="Times New Roman"/>
                <w:bCs/>
                <w:iCs/>
              </w:rPr>
              <w:t>гетероцикли</w:t>
            </w:r>
            <w:proofErr w:type="spellEnd"/>
            <w:r w:rsidRPr="00276855">
              <w:rPr>
                <w:rFonts w:ascii="Times New Roman" w:hAnsi="Times New Roman" w:cs="Times New Roman"/>
                <w:bCs/>
                <w:iCs/>
              </w:rPr>
              <w:t xml:space="preserve"> на службі медицини.</w:t>
            </w:r>
          </w:p>
        </w:tc>
      </w:tr>
      <w:tr w:rsidR="00276855" w:rsidRPr="00276855" w:rsidTr="000223B1">
        <w:tc>
          <w:tcPr>
            <w:tcW w:w="15354" w:type="dxa"/>
            <w:gridSpan w:val="3"/>
          </w:tcPr>
          <w:p w:rsidR="00276855" w:rsidRPr="00276855" w:rsidRDefault="00276855" w:rsidP="009A1C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Тема 4.</w:t>
            </w:r>
            <w:r w:rsidRPr="00276855">
              <w:rPr>
                <w:rFonts w:ascii="Times New Roman" w:hAnsi="Times New Roman" w:cs="Times New Roman"/>
                <w:b/>
              </w:rPr>
              <w:t xml:space="preserve"> Природні джерела вуглеводнів та їх переробка</w:t>
            </w:r>
          </w:p>
        </w:tc>
      </w:tr>
      <w:tr w:rsidR="00276855" w:rsidRPr="00276855" w:rsidTr="000223B1">
        <w:trPr>
          <w:trHeight w:val="769"/>
        </w:trPr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називає  </w:t>
            </w:r>
            <w:r w:rsidRPr="00276855">
              <w:rPr>
                <w:rFonts w:ascii="Times New Roman" w:hAnsi="Times New Roman" w:cs="Times New Roman"/>
              </w:rPr>
              <w:t>продукти переробки нафти і кам’яного вугілля.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описує </w:t>
            </w:r>
            <w:r w:rsidRPr="00276855">
              <w:rPr>
                <w:rFonts w:ascii="Times New Roman" w:hAnsi="Times New Roman" w:cs="Times New Roman"/>
              </w:rPr>
              <w:t xml:space="preserve">склад і властивості нафти, природного газу, кам’яного вугілля; процеси та продукти переробки нафти і кам’яного вугілля, їх застосування;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характеризує </w:t>
            </w:r>
            <w:r w:rsidRPr="00276855">
              <w:rPr>
                <w:rFonts w:ascii="Times New Roman" w:hAnsi="Times New Roman" w:cs="Times New Roman"/>
              </w:rPr>
              <w:t xml:space="preserve">природну вуглеводневу сировину як джерело добування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 детонаційну стійкість бензину;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обґрунтовує </w:t>
            </w:r>
            <w:r w:rsidRPr="00276855">
              <w:rPr>
                <w:rFonts w:ascii="Times New Roman" w:hAnsi="Times New Roman" w:cs="Times New Roman"/>
              </w:rPr>
              <w:t>значення природної сировини в суспільному господарстві;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оцінює </w:t>
            </w:r>
            <w:r w:rsidRPr="00276855">
              <w:rPr>
                <w:rFonts w:ascii="Times New Roman" w:hAnsi="Times New Roman" w:cs="Times New Roman"/>
              </w:rPr>
              <w:t>вплив продуктів переробки вуглеводневої сировини на довкілля; значення альтернативних джерел виробництва пального;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висловлює судження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про значення охоронних заходів при добуванні й використанні вуглеводнів.</w:t>
            </w:r>
          </w:p>
        </w:tc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>Природний і супутній нафтовий гази, їх склад, використання.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Нафта. Склад, властивості нафти. Фракційна перегонка нафти. Крекінг. Ароматизація нафтопродуктів. Продукти нафтопереробки, їхнє застосування. Детонаційна стійкість бензину.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Кам’яне вугілля, його переробка, продукти переробки.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Основні види палива та їхнє значення в енергетиці країни. Проблеми добування рідкого палива з вугілля та інших джерел.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Охорона навколишнього середовища від забруднень при переробці й транспортуванні вуглеводневої сировини та використанні продуктів переробки.</w:t>
            </w: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1.Модель нафтоперегінної установки.</w:t>
            </w:r>
          </w:p>
        </w:tc>
      </w:tr>
      <w:tr w:rsidR="00276855" w:rsidRPr="00276855" w:rsidTr="000223B1">
        <w:trPr>
          <w:trHeight w:val="1528"/>
        </w:trPr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Лабораторні досліди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Ознайомлення зі зразками нафтопродуктів і продуктів коксування кам’яного вугілля (колекція).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t>2. Ознайомлення з різними видами палива (колекція).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Альтернативні джерела енергії в моїй місцевості.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2.Сланцевий газ: за і проти.</w:t>
            </w:r>
          </w:p>
        </w:tc>
      </w:tr>
      <w:tr w:rsidR="00276855" w:rsidRPr="00276855" w:rsidTr="000223B1">
        <w:tc>
          <w:tcPr>
            <w:tcW w:w="15354" w:type="dxa"/>
            <w:gridSpan w:val="3"/>
          </w:tcPr>
          <w:p w:rsidR="00276855" w:rsidRPr="00276855" w:rsidRDefault="00276855" w:rsidP="009A1C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Тема 5.  </w:t>
            </w:r>
            <w:proofErr w:type="spellStart"/>
            <w:r w:rsidRPr="00276855">
              <w:rPr>
                <w:rFonts w:ascii="Times New Roman" w:hAnsi="Times New Roman" w:cs="Times New Roman"/>
                <w:b/>
              </w:rPr>
              <w:t>Оксигеновмісні</w:t>
            </w:r>
            <w:proofErr w:type="spellEnd"/>
            <w:r w:rsidRPr="00276855">
              <w:rPr>
                <w:rFonts w:ascii="Times New Roman" w:hAnsi="Times New Roman" w:cs="Times New Roman"/>
                <w:b/>
              </w:rPr>
              <w:t xml:space="preserve"> органічні сполуки</w:t>
            </w:r>
          </w:p>
        </w:tc>
      </w:tr>
      <w:tr w:rsidR="00276855" w:rsidRPr="00276855" w:rsidTr="000223B1"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</w:t>
            </w:r>
            <w:r w:rsidRPr="00276855">
              <w:rPr>
                <w:rFonts w:ascii="Times New Roman" w:hAnsi="Times New Roman" w:cs="Times New Roman"/>
                <w:i/>
              </w:rPr>
              <w:t xml:space="preserve">називає </w:t>
            </w:r>
            <w:r w:rsidRPr="00276855">
              <w:rPr>
                <w:rFonts w:ascii="Times New Roman" w:hAnsi="Times New Roman" w:cs="Times New Roman"/>
              </w:rPr>
              <w:t>функціональні</w:t>
            </w:r>
            <w:r w:rsidRPr="00276855">
              <w:rPr>
                <w:rFonts w:ascii="Times New Roman" w:hAnsi="Times New Roman" w:cs="Times New Roman"/>
                <w:i/>
              </w:rPr>
              <w:t xml:space="preserve"> (</w:t>
            </w:r>
            <w:r w:rsidRPr="00276855">
              <w:rPr>
                <w:rFonts w:ascii="Times New Roman" w:hAnsi="Times New Roman" w:cs="Times New Roman"/>
              </w:rPr>
              <w:t xml:space="preserve">характеристичні)  групи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  <w:r w:rsidRPr="00276855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оксигеновмісні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органічні сполуки за систематичною номенклатурою;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наводить приклади </w:t>
            </w:r>
            <w:r w:rsidRPr="00276855">
              <w:rPr>
                <w:rFonts w:ascii="Times New Roman" w:hAnsi="Times New Roman" w:cs="Times New Roman"/>
              </w:rPr>
              <w:t xml:space="preserve">спиртів, фенолів, альдегідів, кетонів, карбонових кислот, </w:t>
            </w:r>
            <w:proofErr w:type="spellStart"/>
            <w:r w:rsidRPr="00276855">
              <w:rPr>
                <w:rFonts w:ascii="Times New Roman" w:hAnsi="Times New Roman" w:cs="Times New Roman"/>
              </w:rPr>
              <w:lastRenderedPageBreak/>
              <w:t>естерів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, жирів, вуглеводів, їхні структурні й електронні формули;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пояснює </w:t>
            </w:r>
            <w:r w:rsidRPr="00276855">
              <w:rPr>
                <w:rFonts w:ascii="Times New Roman" w:hAnsi="Times New Roman" w:cs="Times New Roman"/>
              </w:rPr>
              <w:t xml:space="preserve">вплив функціональної (характеристичної) групи на фізичні і хімічні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утворення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-карбонових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зміст поняття: «функціональна (характеристична) гідроксильна  (карбонільна,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карбоксильна</w:t>
            </w:r>
            <w:proofErr w:type="spellEnd"/>
            <w:r w:rsidRPr="00276855">
              <w:rPr>
                <w:rFonts w:ascii="Times New Roman" w:hAnsi="Times New Roman" w:cs="Times New Roman"/>
              </w:rPr>
              <w:t>) група»; суть  оптичної ізомерії; взаємного впливу атомів у молекулах спиртів, фенолу, карбонових кислот.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класифікує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оксигеновмісні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органічні сполуки за характеристичними групами;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розрізняє </w:t>
            </w:r>
            <w:r w:rsidRPr="00276855">
              <w:rPr>
                <w:rFonts w:ascii="Times New Roman" w:hAnsi="Times New Roman" w:cs="Times New Roman"/>
              </w:rPr>
              <w:t xml:space="preserve">одно- і багатоатомні спирти, спирти та феноли; альдегіди та кетони;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моно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ди</w:t>
            </w:r>
            <w:proofErr w:type="spellEnd"/>
            <w:r w:rsidRPr="00276855">
              <w:rPr>
                <w:rFonts w:ascii="Times New Roman" w:hAnsi="Times New Roman" w:cs="Times New Roman"/>
              </w:rPr>
              <w:t>- і полісахариди; натуральні і штучні жири, натуральні і штучні волокна;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складає </w:t>
            </w:r>
            <w:r w:rsidRPr="00276855">
              <w:rPr>
                <w:rFonts w:ascii="Times New Roman" w:hAnsi="Times New Roman" w:cs="Times New Roman"/>
              </w:rPr>
              <w:t xml:space="preserve">загальні, молекулярні, структурні та електронні формули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характеризує </w:t>
            </w:r>
            <w:r w:rsidRPr="00276855">
              <w:rPr>
                <w:rFonts w:ascii="Times New Roman" w:hAnsi="Times New Roman" w:cs="Times New Roman"/>
              </w:rPr>
              <w:t xml:space="preserve">водневі зв’язки та їхній вплив на фізичні 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хімічні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полісахариди як полімерні сполуки;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ілюструє </w:t>
            </w:r>
            <w:r w:rsidRPr="00276855">
              <w:rPr>
                <w:rFonts w:ascii="Times New Roman" w:hAnsi="Times New Roman" w:cs="Times New Roman"/>
              </w:rPr>
              <w:t xml:space="preserve">хімічні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рівняннями хімічних реакцій;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порівнює </w:t>
            </w:r>
            <w:r w:rsidRPr="00276855">
              <w:rPr>
                <w:rFonts w:ascii="Times New Roman" w:hAnsi="Times New Roman" w:cs="Times New Roman"/>
              </w:rPr>
              <w:t xml:space="preserve">будову і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з різними функціональними (характеристичними) групами; крохмаль і целюлозу;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установлює </w:t>
            </w:r>
            <w:r w:rsidRPr="00276855">
              <w:rPr>
                <w:rFonts w:ascii="Times New Roman" w:hAnsi="Times New Roman" w:cs="Times New Roman"/>
              </w:rPr>
              <w:t xml:space="preserve">причинно-наслідкові зв’язки між складом, будовою, властивостями 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генетичні зв’язки між </w:t>
            </w:r>
            <w:proofErr w:type="spellStart"/>
            <w:r w:rsidRPr="00276855">
              <w:rPr>
                <w:rFonts w:ascii="Times New Roman" w:hAnsi="Times New Roman" w:cs="Times New Roman"/>
              </w:rPr>
              <w:lastRenderedPageBreak/>
              <w:t>оксигеновмісними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органічними сполуками;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визначає </w:t>
            </w:r>
            <w:r w:rsidRPr="00276855">
              <w:rPr>
                <w:rFonts w:ascii="Times New Roman" w:hAnsi="Times New Roman" w:cs="Times New Roman"/>
              </w:rPr>
              <w:t xml:space="preserve">дослідним шляхом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гліцерол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альдегіди, карбонові кислоти, глюкозу, крохмаль;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складає і використовує </w:t>
            </w:r>
            <w:r w:rsidRPr="00276855">
              <w:rPr>
                <w:rFonts w:ascii="Times New Roman" w:hAnsi="Times New Roman" w:cs="Times New Roman"/>
              </w:rPr>
              <w:t>прилади для виконання дослідів;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дотримується правил</w:t>
            </w:r>
            <w:r w:rsidRPr="00276855">
              <w:rPr>
                <w:rFonts w:ascii="Times New Roman" w:hAnsi="Times New Roman" w:cs="Times New Roman"/>
              </w:rPr>
              <w:t xml:space="preserve"> безпечного поводження з органічними речовинами;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обчислює</w:t>
            </w:r>
            <w:r w:rsidRPr="00276855">
              <w:rPr>
                <w:rFonts w:ascii="Times New Roman" w:hAnsi="Times New Roman" w:cs="Times New Roman"/>
              </w:rPr>
              <w:t xml:space="preserve"> за хімічними рівняннями кількість речовини, маси або об’єму за кількістю речовини, масою або об’ємом реагенту, що містить певну частку домішок;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розв’язує</w:t>
            </w:r>
            <w:r w:rsidRPr="00276855">
              <w:rPr>
                <w:rFonts w:ascii="Times New Roman" w:hAnsi="Times New Roman" w:cs="Times New Roman"/>
              </w:rPr>
              <w:t xml:space="preserve"> експериментальні задачі,</w:t>
            </w:r>
            <w:r w:rsidRPr="00276855">
              <w:rPr>
                <w:rFonts w:ascii="Times New Roman" w:hAnsi="Times New Roman" w:cs="Times New Roman"/>
                <w:bCs/>
              </w:rPr>
              <w:t xml:space="preserve"> обираючи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йобґрунтовуючи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 спосіб розв’язання</w:t>
            </w:r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</w:t>
            </w:r>
            <w:r w:rsidRPr="00276855">
              <w:rPr>
                <w:rFonts w:ascii="Times New Roman" w:hAnsi="Times New Roman" w:cs="Times New Roman"/>
                <w:i/>
              </w:rPr>
              <w:t xml:space="preserve">обґрунтовує </w:t>
            </w:r>
            <w:r w:rsidRPr="00276855">
              <w:rPr>
                <w:rFonts w:ascii="Times New Roman" w:hAnsi="Times New Roman" w:cs="Times New Roman"/>
              </w:rPr>
              <w:t>застосування речовин їхніми властивостями;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i/>
              </w:rPr>
              <w:t>усвідомлює</w:t>
            </w:r>
            <w:r w:rsidRPr="00276855">
              <w:rPr>
                <w:rFonts w:ascii="Times New Roman" w:hAnsi="Times New Roman" w:cs="Times New Roman"/>
              </w:rPr>
              <w:t xml:space="preserve"> взаємозв’язок складу, будови, властивостей,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речовин і їхнього впливу на довкілля; необхідність охорони довкілля від промислових відходів, що містять фенол;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робить висновки </w:t>
            </w:r>
            <w:r w:rsidRPr="00276855">
              <w:rPr>
                <w:rFonts w:ascii="Times New Roman" w:hAnsi="Times New Roman" w:cs="Times New Roman"/>
              </w:rPr>
              <w:t>про властивості на підставі будови молекул речовин; про будову речовин на підставі їхніх властивостей;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висловлює судження </w:t>
            </w:r>
            <w:r w:rsidRPr="00276855">
              <w:rPr>
                <w:rFonts w:ascii="Times New Roman" w:hAnsi="Times New Roman" w:cs="Times New Roman"/>
              </w:rPr>
              <w:t>про біологічну роль жирів і вуглеводів;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оцінює </w:t>
            </w:r>
            <w:r w:rsidRPr="00276855">
              <w:rPr>
                <w:rFonts w:ascii="Times New Roman" w:hAnsi="Times New Roman" w:cs="Times New Roman"/>
              </w:rPr>
              <w:t>згубну дію алкоголю на здоров’я і засобів побутової хімії на довкілля.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Класифікація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. Поняття про функціональну (характеристичну) групу.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Спирти.</w:t>
            </w:r>
            <w:r w:rsidRPr="00276855">
              <w:rPr>
                <w:rFonts w:ascii="Times New Roman" w:hAnsi="Times New Roman" w:cs="Times New Roman"/>
              </w:rPr>
              <w:t xml:space="preserve"> Гідроксильна функціональна (характеристична) група. Насичені одноатомні спирти, їхній склад, хімічна будова. Електронна будова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гідроксильної групи. Ізомерія, номенклатура насичених одноатомних спиртів; первинні, вторинні, третинні спирти. Електронна природа водневого зв’язку, його вплив на фізичні властивості спиртів. Хімічні властивості спиртів: повне і часткове окиснення, дегідратація, взаємодія з лужними металами, гідроген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галогенідами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Добування та застосування спиртів. Фізіологічна дія спиртів.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Етиленгліколь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гліцерол</w:t>
            </w:r>
            <w:proofErr w:type="spellEnd"/>
            <w:r w:rsidRPr="00276855">
              <w:rPr>
                <w:rFonts w:ascii="Times New Roman" w:hAnsi="Times New Roman" w:cs="Times New Roman"/>
              </w:rPr>
              <w:t>. Їхні фізичні та хімічні властивості.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Фенол</w:t>
            </w:r>
            <w:r w:rsidRPr="00276855">
              <w:rPr>
                <w:rFonts w:ascii="Times New Roman" w:hAnsi="Times New Roman" w:cs="Times New Roman"/>
              </w:rPr>
              <w:t xml:space="preserve">, його склад, будова. Фізичні властивості фенолу. Хімічні властивості: взаємодія з натрієм, розчином лугу, бромною водою,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(Ш) хлоридом, нітрування. Взаємний вплив атомів у молекулі фенолу. Добування та застосування фенолу.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Альдегіди і кетони</w:t>
            </w:r>
            <w:r w:rsidRPr="00276855">
              <w:rPr>
                <w:rFonts w:ascii="Times New Roman" w:hAnsi="Times New Roman" w:cs="Times New Roman"/>
              </w:rPr>
              <w:t xml:space="preserve">. Склад, хімічна й електронна будова альдегідів і кетонів. Карбонільна група, її особливості. Ізомерія, номенклатура альдегідів і кетонів. Фізичні властивості. Хімічні властивості альдегідів і кетонів. Реакції окиснення і відновлення. Поліконденсація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метаналю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з фенолом. Добування альдегідів і кетонів.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метаналю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пропанону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Карбонові кислоти</w:t>
            </w:r>
            <w:r w:rsidRPr="00276855">
              <w:rPr>
                <w:rFonts w:ascii="Times New Roman" w:hAnsi="Times New Roman" w:cs="Times New Roman"/>
              </w:rPr>
              <w:t xml:space="preserve">. Насичені одноосновні карбонові кислоти, їх склад, хімічна й електронна будова.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Карбоксильна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група, її особливості. Фізичні властивості карбонових кислот, їхня номенклатура.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Хімічні властивості карбонових кислот: електролітична дисоціація, взаємодія з металами, лугами, солями, спиртами. Залежність сили карбонових кислот від складу і будови їхніх молекул.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Взаємний вплив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карбоксильної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і вуглеводневої груп. Багатоманітність карбонових кислот (вищі, ненасичені,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двоосновні</w:t>
            </w:r>
            <w:proofErr w:type="spellEnd"/>
            <w:r w:rsidRPr="00276855">
              <w:rPr>
                <w:rFonts w:ascii="Times New Roman" w:hAnsi="Times New Roman" w:cs="Times New Roman"/>
              </w:rPr>
              <w:t>, ароматичні). Застосування і добування карбонових кислот.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</w:rPr>
              <w:t>Естери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Реакція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естерифікації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Склад, хімічна будова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Гідроліз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Жири</w:t>
            </w:r>
            <w:r w:rsidRPr="00276855">
              <w:rPr>
                <w:rFonts w:ascii="Times New Roman" w:hAnsi="Times New Roman" w:cs="Times New Roman"/>
              </w:rPr>
              <w:t xml:space="preserve">, їх склад, хімічна будова. Гідроліз (омилення), гідрування жирів.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Переестерифікація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жирів.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Біодизельне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пальне. Біологічна роль жирів.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Вуглеводи</w:t>
            </w:r>
            <w:r w:rsidRPr="00276855">
              <w:rPr>
                <w:rFonts w:ascii="Times New Roman" w:hAnsi="Times New Roman" w:cs="Times New Roman"/>
              </w:rPr>
              <w:t xml:space="preserve">. Класифікація вуглеводів. Глюкоза, її склад, фізичні властивості й поширеність у природі. Будова глюкози як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альдегідоспирту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Циклічні форми глюкози. Поняття про оптичну ізомерію.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Хімічні властивості глюкози: повне і часткове окиснення, відновлення, взаємодія з гідроксидами металічних елементів, бродіння (спиртове і молочнокисле), етерифікація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естерифікація</w:t>
            </w:r>
            <w:proofErr w:type="spellEnd"/>
            <w:r w:rsidRPr="00276855">
              <w:rPr>
                <w:rFonts w:ascii="Times New Roman" w:hAnsi="Times New Roman" w:cs="Times New Roman"/>
              </w:rPr>
              <w:t>. Застосування глюкози, її біологічне значення.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Короткі відомості про фруктозу, рибозу та дезоксирибозу.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Сахароза, її склад, будова. Фізичні властивості. Поширеність у природі. Хімічні властивості: гідроліз, утворення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сахаратів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. Добування цукру з цукрових буряків (загальна схема).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Крохмаль, його склад. Будова крохмалю. Фізичні властивості. Хімічні властивості: гідроліз (кислотний, ферментативний), реакція з йодом. Біологічне значення крохмалю.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Целюлоза, її склад. Будова целюлози. Фізичні властивості. Хімічні властивості: окиснення, гідроліз,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естерифікація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термічний розклад.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Застосування целюлози та її похідних.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Поняття про штучні волокна на прикладі ацетатного волокна.</w:t>
            </w: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lastRenderedPageBreak/>
              <w:t>Розрахункові задачі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Обчислення за хімічними рівняннями кількості речовини, маси або об’єму за кількістю речовини, масою або об’ємом реагенту, що містить певну частку домішок.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 Порівняння властивостей спиртів у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гомологічному ряді (розчинність у воді, горіння).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Взаємодія етанолу з натрієм.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Взаємодія етанолу з гідроген бромідом.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 Взаємодія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гліцеролу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з натрієм.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5. Розчинність фенолу у воді за кімнатної температури та при нагрівання.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6. Добування натрій феноляту.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7. Витіснення фенолу з натрій феноляту дією вуглекислого газу.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8. Взаємодія фенолу у водному розчині з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(ІІІ) хлоридом. 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9. Окиснення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метаналю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амоніачним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розчином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аргентум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(І) оксиду.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10. Взаємодія метанової кислоти з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амоніачним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розчином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аргентум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(І) оксиду.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11. Добування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естеру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12. Ознайомлення зі зразками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13. Омилення жирів. Добування мила.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14. Доведення ненасиченого характеру рідких жирів (віртуально).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15. Взаємодія глюкози з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амоніачним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розчином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аргентум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(І) оксиду.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16. Гідроліз сахарози. 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17. Взаємодія сахарози з гідроксидами металічних елементів.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18. Гідроліз крохмалю (целюлози).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Лабораторні досліди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 Окиснення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метаналю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купрум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гідроксидом.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Окиснення спирту до альдегіду.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Відношення олеїнової кислоти до бромної води та розчину калій перманганату (віртуально).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 Розчинність жирів у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воді та органічних розчинниках.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5. Окиснення глюкози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купрум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>(ІІ) гідроксидом.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Практичні роботи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Розв’язування експериментальних задач.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Синтез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етилетаноату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3</w:t>
            </w:r>
            <w:r w:rsidRPr="00276855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276855">
              <w:rPr>
                <w:rFonts w:ascii="Times New Roman" w:hAnsi="Times New Roman" w:cs="Times New Roman"/>
              </w:rPr>
              <w:t>Розв’язування експериментальних задач</w:t>
            </w:r>
            <w:r w:rsidRPr="00276855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1.Хімія запаху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2.Створення колекцій (з описом-рефератом до них):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а) жири природні та синтетичні,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б) мило та мийні засоби,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в) вуглеводи.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3. Е</w:t>
            </w:r>
            <w:r w:rsidRPr="00276855">
              <w:rPr>
                <w:rFonts w:ascii="Times New Roman" w:hAnsi="Times New Roman" w:cs="Times New Roman"/>
                <w:bCs/>
                <w:iCs/>
              </w:rPr>
              <w:t>кологічна безпечність застосування і одержання фенолу.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4.</w:t>
            </w:r>
            <w:r w:rsidRPr="00276855">
              <w:rPr>
                <w:rFonts w:ascii="Times New Roman" w:hAnsi="Times New Roman" w:cs="Times New Roman"/>
                <w:bCs/>
              </w:rPr>
              <w:t xml:space="preserve"> Вуглеводи у харчових продуктах: виявлення і біологічне значення</w:t>
            </w:r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5. Збалансоване   харчування.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t>6. Натуральні рослинного походження волокна: їхні властивості, дія на організм людини, застосування.</w:t>
            </w:r>
          </w:p>
        </w:tc>
      </w:tr>
      <w:tr w:rsidR="00276855" w:rsidRPr="00276855" w:rsidTr="000223B1">
        <w:tc>
          <w:tcPr>
            <w:tcW w:w="15354" w:type="dxa"/>
            <w:gridSpan w:val="3"/>
          </w:tcPr>
          <w:p w:rsidR="00276855" w:rsidRPr="00276855" w:rsidRDefault="00276855" w:rsidP="009A1C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iCs/>
              </w:rPr>
              <w:lastRenderedPageBreak/>
              <w:t>Тема 6.</w:t>
            </w:r>
            <w:r w:rsidRPr="00276855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Нітрогеновмісні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органічні сполуки.</w:t>
            </w:r>
          </w:p>
        </w:tc>
      </w:tr>
      <w:tr w:rsidR="00276855" w:rsidRPr="00276855" w:rsidTr="000223B1">
        <w:trPr>
          <w:trHeight w:val="3299"/>
        </w:trPr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називає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нітрогеновмісні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органічні сполуки за систематичною номенклатурою;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наводить приклади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амінів, амінокислот, білків;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пояснює </w:t>
            </w:r>
            <w:r w:rsidRPr="00276855">
              <w:rPr>
                <w:rFonts w:ascii="Times New Roman" w:hAnsi="Times New Roman" w:cs="Times New Roman"/>
              </w:rPr>
              <w:t xml:space="preserve">структурні й електронні формули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 утворення нітроген-карбонових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суть структурної ізомерії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електронну суть взаємного впливу атомів у молекулі аніліну; утворення біполярного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амінокислот; амфотерність амінокислот; зміст понять: функціональна (характеристична) аміногрупа, пептидна група, поліпептид,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нуклеозид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нуклеотид.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розрізняє </w:t>
            </w:r>
            <w:r w:rsidRPr="00276855">
              <w:rPr>
                <w:rFonts w:ascii="Times New Roman" w:hAnsi="Times New Roman" w:cs="Times New Roman"/>
              </w:rPr>
              <w:t>нітросполуки; первинні, вторинні і третинні аміни; аміни жирного ряду й ароматичні; амінокислоти і карбонові кислоти;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складає  </w:t>
            </w:r>
            <w:r w:rsidRPr="00276855">
              <w:rPr>
                <w:rFonts w:ascii="Times New Roman" w:hAnsi="Times New Roman" w:cs="Times New Roman"/>
              </w:rPr>
              <w:t>молекулярні, структурні та електронні формули амінів, амінокислот; рівняння реакцій, які характеризують хімічні властивості та способи добування амінів та амінокислот;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класифікує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нітрогеновмісні</w:t>
            </w:r>
            <w:proofErr w:type="spellEnd"/>
            <w:r w:rsidRPr="00276855">
              <w:rPr>
                <w:rFonts w:ascii="Times New Roman" w:hAnsi="Times New Roman" w:cs="Times New Roman"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органічні сполуки за функціональними (характеристичними) групами; аміни за кількістю замісників;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характеризує </w:t>
            </w:r>
            <w:r w:rsidRPr="00276855">
              <w:rPr>
                <w:rFonts w:ascii="Times New Roman" w:hAnsi="Times New Roman" w:cs="Times New Roman"/>
              </w:rPr>
              <w:t>рівні організації білків; будову подвійної спіралі ДНК; біологічну роль амінокислот, білків, нуклеїнових кислот;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порівнює </w:t>
            </w:r>
            <w:r w:rsidRPr="00276855">
              <w:rPr>
                <w:rFonts w:ascii="Times New Roman" w:hAnsi="Times New Roman" w:cs="Times New Roman"/>
              </w:rPr>
              <w:t>синтетичні й біотехнологічні методи добування речовин;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lastRenderedPageBreak/>
              <w:t xml:space="preserve">установлює </w:t>
            </w:r>
            <w:r w:rsidRPr="00276855">
              <w:rPr>
                <w:rFonts w:ascii="Times New Roman" w:hAnsi="Times New Roman" w:cs="Times New Roman"/>
              </w:rPr>
              <w:t xml:space="preserve">причинно-наслідкові зв’язки між складом, будовою, властивостями 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складає і використовує </w:t>
            </w:r>
            <w:r w:rsidRPr="00276855">
              <w:rPr>
                <w:rFonts w:ascii="Times New Roman" w:hAnsi="Times New Roman" w:cs="Times New Roman"/>
              </w:rPr>
              <w:t>прилади для виконання дослідів;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виявляє</w:t>
            </w:r>
            <w:r w:rsidRPr="00276855">
              <w:rPr>
                <w:rFonts w:ascii="Times New Roman" w:hAnsi="Times New Roman" w:cs="Times New Roman"/>
              </w:rPr>
              <w:t xml:space="preserve"> дослідним шляхом білки;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дотримується правил</w:t>
            </w:r>
            <w:r w:rsidRPr="00276855">
              <w:rPr>
                <w:rFonts w:ascii="Times New Roman" w:hAnsi="Times New Roman" w:cs="Times New Roman"/>
              </w:rPr>
              <w:t xml:space="preserve"> безпечного поводження з органічними речовинами.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обґрунтовує </w:t>
            </w:r>
            <w:r w:rsidRPr="00276855">
              <w:rPr>
                <w:rFonts w:ascii="Times New Roman" w:hAnsi="Times New Roman" w:cs="Times New Roman"/>
              </w:rPr>
              <w:t xml:space="preserve">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їхніми властивостями;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робить висновки </w:t>
            </w:r>
            <w:r w:rsidRPr="00276855">
              <w:rPr>
                <w:rFonts w:ascii="Times New Roman" w:hAnsi="Times New Roman" w:cs="Times New Roman"/>
              </w:rPr>
              <w:t>про властивості, виходячи з  будови молекул речовин; про будову речовин, виходячи з їхніх властивостей;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оцінює </w:t>
            </w:r>
            <w:r w:rsidRPr="00276855">
              <w:rPr>
                <w:rFonts w:ascii="Times New Roman" w:hAnsi="Times New Roman" w:cs="Times New Roman"/>
              </w:rPr>
              <w:t>досягнення біотехнології;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висловлює судження </w:t>
            </w:r>
            <w:r w:rsidRPr="00276855">
              <w:rPr>
                <w:rFonts w:ascii="Times New Roman" w:hAnsi="Times New Roman" w:cs="Times New Roman"/>
              </w:rPr>
              <w:t xml:space="preserve">про вплив вивчених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на організм людини; значення  органічного синтезу.</w:t>
            </w:r>
          </w:p>
        </w:tc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Класифікація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Нітросполуки</w:t>
            </w:r>
            <w:r w:rsidRPr="00276855">
              <w:rPr>
                <w:rFonts w:ascii="Times New Roman" w:hAnsi="Times New Roman" w:cs="Times New Roman"/>
              </w:rPr>
              <w:t xml:space="preserve">, їх склад. Найважливіші представники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, їх застосування.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Аміни</w:t>
            </w:r>
            <w:r w:rsidRPr="00276855">
              <w:rPr>
                <w:rFonts w:ascii="Times New Roman" w:hAnsi="Times New Roman" w:cs="Times New Roman"/>
              </w:rPr>
              <w:t xml:space="preserve">, їх склад, хімічна, електронна будова, класифікація, номенклатура. Аміни як органічні основи. Взаємодія амінів з водою і кислотами.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Ароматичні аміни. Анілін, його склад, електронна будова молекули, фізичні властивості.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Хімічні властивості аніліну: взаємодія з мінеральними кислотами, бромною водою, реакція сульфування, окиснення.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Взаємний вплив атомів у молекулі аніліну. Добування амінів. Реакція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М.Зініна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Значення аніліну в органічному синтезі.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Поняття про анілінові барвники.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Амінокислоти</w:t>
            </w:r>
            <w:r w:rsidRPr="00276855">
              <w:rPr>
                <w:rFonts w:ascii="Times New Roman" w:hAnsi="Times New Roman" w:cs="Times New Roman"/>
              </w:rPr>
              <w:t xml:space="preserve">. Склад, будова молекул. Ізомерія амінокислот, номенклатура. Особливості хімічних властивостей амінокислот, зумовлені поєднанням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аміно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карбоксильної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груп. Біполярний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Пептиди. Пептидний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зв»язок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Пептидна група. Добування </w:t>
            </w:r>
            <w:r w:rsidRPr="00276855">
              <w:rPr>
                <w:rFonts w:ascii="Times New Roman" w:hAnsi="Times New Roman" w:cs="Times New Roman"/>
              </w:rPr>
              <w:sym w:font="Symbol" w:char="F061"/>
            </w:r>
            <w:r w:rsidRPr="00276855">
              <w:rPr>
                <w:rFonts w:ascii="Times New Roman" w:hAnsi="Times New Roman" w:cs="Times New Roman"/>
              </w:rPr>
              <w:t>-амінокислот, їх біологічне значення.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Білки.</w:t>
            </w:r>
            <w:r w:rsidRPr="00276855">
              <w:rPr>
                <w:rFonts w:ascii="Times New Roman" w:hAnsi="Times New Roman" w:cs="Times New Roman"/>
              </w:rPr>
              <w:t xml:space="preserve"> Білки як високомолекулярні сполуки. Рівні структурної організації білків. Властивості білків: гідроліз, денатурація, кольорові реакції.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Успіхи у вивченні та синтезі білків. Поняття про біотехнологію.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Нуклеїнові кислоти.</w:t>
            </w:r>
            <w:r w:rsidRPr="00276855">
              <w:rPr>
                <w:rFonts w:ascii="Times New Roman" w:hAnsi="Times New Roman" w:cs="Times New Roman"/>
              </w:rPr>
              <w:t xml:space="preserve"> Склад нуклеїнових кислот. </w:t>
            </w:r>
            <w:r w:rsidRPr="00276855">
              <w:rPr>
                <w:rFonts w:ascii="Times New Roman" w:hAnsi="Times New Roman" w:cs="Times New Roman"/>
              </w:rPr>
              <w:lastRenderedPageBreak/>
              <w:t>Будова подвійної спіралі ДНК. Роль нуклеїнових кислот у життєдіяльності організмів.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Досліди з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метанаміном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(або з іншим летким аміном): горіння, лужні властивості розчину, утворення солей.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2.Взаємодія аніліну з кислотами. </w:t>
            </w:r>
            <w:r w:rsidRPr="00276855">
              <w:rPr>
                <w:rFonts w:ascii="Times New Roman" w:hAnsi="Times New Roman" w:cs="Times New Roman"/>
              </w:rPr>
              <w:br/>
              <w:t xml:space="preserve">3. Взаємодія аніліну з бромною водою.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4. Колекція природних і синтетичних барвників.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5. Окиснення аніліну.  Добування барвника анілінового чорного.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6. Доведення наявності характеристичних груп у молекулах амінокислот.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7. Каталітичні властивості білків.</w:t>
            </w:r>
          </w:p>
        </w:tc>
      </w:tr>
      <w:tr w:rsidR="00276855" w:rsidRPr="00276855" w:rsidTr="000223B1">
        <w:trPr>
          <w:trHeight w:val="1022"/>
        </w:trPr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>Лабораторні досліди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Розчинення й денатурація білків.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</w:rPr>
              <w:t>2.  Кольорові реакції білків.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1.Історія синтезу анілінових барвників.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2. Як розшифрували структуру ДНК.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3.</w:t>
            </w:r>
            <w:r w:rsidRPr="00276855">
              <w:rPr>
                <w:rFonts w:ascii="Times New Roman" w:hAnsi="Times New Roman" w:cs="Times New Roman"/>
              </w:rPr>
              <w:t xml:space="preserve"> Дія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йонізуючого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випромінювання на органічні сполуки.</w:t>
            </w:r>
          </w:p>
        </w:tc>
      </w:tr>
      <w:tr w:rsidR="00276855" w:rsidRPr="00276855" w:rsidTr="000223B1">
        <w:trPr>
          <w:trHeight w:val="323"/>
        </w:trPr>
        <w:tc>
          <w:tcPr>
            <w:tcW w:w="15354" w:type="dxa"/>
            <w:gridSpan w:val="3"/>
          </w:tcPr>
          <w:p w:rsidR="00276855" w:rsidRPr="00276855" w:rsidRDefault="00276855" w:rsidP="009A1C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lastRenderedPageBreak/>
              <w:t>Тема 7. Синтетичні високомолекулярні речовини та полімерні матеріали на їх основі</w:t>
            </w:r>
          </w:p>
        </w:tc>
      </w:tr>
      <w:tr w:rsidR="00276855" w:rsidRPr="00276855" w:rsidTr="000223B1">
        <w:trPr>
          <w:trHeight w:val="1113"/>
        </w:trPr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наводить приклади </w:t>
            </w:r>
            <w:r w:rsidRPr="00276855">
              <w:rPr>
                <w:rFonts w:ascii="Times New Roman" w:hAnsi="Times New Roman" w:cs="Times New Roman"/>
              </w:rPr>
              <w:t xml:space="preserve">полімерних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,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найважливіших пластмас і полімерних матеріалів на їхній основі.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розрізняє </w:t>
            </w:r>
            <w:r w:rsidRPr="00276855">
              <w:rPr>
                <w:rFonts w:ascii="Times New Roman" w:hAnsi="Times New Roman" w:cs="Times New Roman"/>
              </w:rPr>
              <w:t xml:space="preserve">  синтетичні органічні речовини: пластмаси,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каучуки</w:t>
            </w:r>
            <w:proofErr w:type="spellEnd"/>
            <w:r w:rsidRPr="00276855">
              <w:rPr>
                <w:rFonts w:ascii="Times New Roman" w:hAnsi="Times New Roman" w:cs="Times New Roman"/>
              </w:rPr>
              <w:t>, волокна;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складає</w:t>
            </w:r>
            <w:r w:rsidRPr="00276855">
              <w:rPr>
                <w:rFonts w:ascii="Times New Roman" w:hAnsi="Times New Roman" w:cs="Times New Roman"/>
              </w:rPr>
              <w:t xml:space="preserve"> молекулярні і структурні формули мономерів і полімерів; рівняння реакцій, які характеризують способи добування полімерів;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характеризує </w:t>
            </w:r>
            <w:r w:rsidRPr="00276855">
              <w:rPr>
                <w:rFonts w:ascii="Times New Roman" w:hAnsi="Times New Roman" w:cs="Times New Roman"/>
              </w:rPr>
              <w:t xml:space="preserve">методи синтезу полімерів; властивості термопластичних, термореактивних полімерів, синтетичних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каучуків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синтетичних волокон;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порівнює </w:t>
            </w:r>
            <w:r w:rsidRPr="00276855">
              <w:rPr>
                <w:rFonts w:ascii="Times New Roman" w:hAnsi="Times New Roman" w:cs="Times New Roman"/>
              </w:rPr>
              <w:t xml:space="preserve">природні, штучні й синтетичні полімерні </w:t>
            </w:r>
            <w:r w:rsidRPr="00276855">
              <w:rPr>
                <w:rFonts w:ascii="Times New Roman" w:hAnsi="Times New Roman" w:cs="Times New Roman"/>
              </w:rPr>
              <w:lastRenderedPageBreak/>
              <w:t>матеріали;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установлює  </w:t>
            </w:r>
            <w:r w:rsidRPr="00276855">
              <w:rPr>
                <w:rFonts w:ascii="Times New Roman" w:hAnsi="Times New Roman" w:cs="Times New Roman"/>
              </w:rPr>
              <w:t xml:space="preserve">причинно-наслідкові зв’язки між складом, будовою, властивостями та застосуванням полімерів; 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дотримується правил</w:t>
            </w:r>
            <w:r w:rsidRPr="00276855">
              <w:rPr>
                <w:rFonts w:ascii="Times New Roman" w:hAnsi="Times New Roman" w:cs="Times New Roman"/>
              </w:rPr>
              <w:t xml:space="preserve"> експлуатації виробів із синтетичних матеріалів.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</w:t>
            </w:r>
            <w:r w:rsidRPr="00276855">
              <w:rPr>
                <w:rFonts w:ascii="Times New Roman" w:hAnsi="Times New Roman" w:cs="Times New Roman"/>
                <w:i/>
              </w:rPr>
              <w:t xml:space="preserve">робить висновки </w:t>
            </w:r>
            <w:r w:rsidRPr="00276855">
              <w:rPr>
                <w:rFonts w:ascii="Times New Roman" w:hAnsi="Times New Roman" w:cs="Times New Roman"/>
                <w:bCs/>
              </w:rPr>
              <w:t xml:space="preserve">про залежність властивостей </w:t>
            </w:r>
            <w:r w:rsidRPr="00276855">
              <w:rPr>
                <w:rFonts w:ascii="Times New Roman" w:hAnsi="Times New Roman" w:cs="Times New Roman"/>
              </w:rPr>
              <w:t>полімерів від їх складу та будови;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висловлює судження </w:t>
            </w:r>
            <w:r w:rsidRPr="00276855">
              <w:rPr>
                <w:rFonts w:ascii="Times New Roman" w:hAnsi="Times New Roman" w:cs="Times New Roman"/>
              </w:rPr>
              <w:t>про значення полімерів у суспільному господарстві і побуті;</w:t>
            </w:r>
            <w:r w:rsidRPr="00276855">
              <w:rPr>
                <w:rFonts w:ascii="Times New Roman" w:hAnsi="Times New Roman" w:cs="Times New Roman"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оцінює </w:t>
            </w:r>
            <w:r w:rsidRPr="00276855">
              <w:rPr>
                <w:rFonts w:ascii="Times New Roman" w:hAnsi="Times New Roman" w:cs="Times New Roman"/>
              </w:rPr>
              <w:t>вплив пластмас на довкілля.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Особливості високомолекулярних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їхня відмінність від низькомолекулярних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Класифікація полімерів. Хімічна будова полімерів. Лінійна, просторова та розгалужена будова полімерів. Залежність властивостей полімерів від їхньої будови. Термопластичні й термореактивні полімери.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Методи синтезу високомолекулярних речовин: полімеризація, поліконденсація. Поліетилен, поліпропілен, полівінілхлорид,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полістирен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поліакрилова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кислота та її похідні,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фенолоформальдегідні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смоли. Склад, властивості, застосування.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Синтетичні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каучуки</w:t>
            </w:r>
            <w:proofErr w:type="spellEnd"/>
            <w:r w:rsidRPr="00276855">
              <w:rPr>
                <w:rFonts w:ascii="Times New Roman" w:hAnsi="Times New Roman" w:cs="Times New Roman"/>
              </w:rPr>
              <w:t>, їхні властивості та застосування. Гума.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Синтетичні волокна.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Поліестерні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поліамідні волокна, їх склад, властивості, застосування.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Поняття про композиційні полімерні матеріали.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Поняття про клеї, герметики, лакофарбові матеріали.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Поняття про маркування пластмас.</w:t>
            </w: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lastRenderedPageBreak/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1.Зразки пластмас, синтетичних волокон,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каучуків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клеїв, герметиків, лакофарбових матеріалів. 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276855" w:rsidRPr="00276855" w:rsidTr="000223B1">
        <w:trPr>
          <w:trHeight w:val="1837"/>
        </w:trPr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Лабораторні досліди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1.Дослідження властивостей термопластичних  полімерів.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Порівняння властивостей каучуку і гуми.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3. Відношення синтетичних волокон до розчинів кислот і лугів.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276855" w:rsidRPr="00276855" w:rsidTr="000223B1">
        <w:trPr>
          <w:trHeight w:val="1095"/>
        </w:trPr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Практичні роботи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Розпізнавання деяких пластмас і волокон.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276855" w:rsidRPr="00276855" w:rsidTr="000223B1">
        <w:trPr>
          <w:trHeight w:val="1020"/>
        </w:trPr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1.Рециклінг як цивілізований спосіб утилізації твердих побутових </w:t>
            </w:r>
            <w:r w:rsidRPr="00276855">
              <w:rPr>
                <w:rFonts w:ascii="Times New Roman" w:hAnsi="Times New Roman" w:cs="Times New Roman"/>
              </w:rPr>
              <w:lastRenderedPageBreak/>
              <w:t>відходів.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276855" w:rsidRPr="00276855" w:rsidTr="000223B1">
        <w:tc>
          <w:tcPr>
            <w:tcW w:w="15354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 xml:space="preserve">Тема 7. </w:t>
            </w:r>
            <w:r w:rsidRPr="00276855">
              <w:rPr>
                <w:rFonts w:ascii="Times New Roman" w:hAnsi="Times New Roman" w:cs="Times New Roman"/>
                <w:b/>
              </w:rPr>
              <w:t>Органічна хімія в сучасному суспільстві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276855" w:rsidRPr="00276855" w:rsidTr="000223B1">
        <w:trPr>
          <w:trHeight w:val="1285"/>
        </w:trPr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наводить приклади </w:t>
            </w:r>
            <w:r w:rsidRPr="00276855">
              <w:rPr>
                <w:rFonts w:ascii="Times New Roman" w:hAnsi="Times New Roman" w:cs="Times New Roman"/>
              </w:rPr>
              <w:t xml:space="preserve">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, що використовуються в різних галузях суспільного господарства, побуті, харчуванні;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</w:t>
            </w:r>
            <w:r w:rsidRPr="00276855">
              <w:rPr>
                <w:rFonts w:ascii="Times New Roman" w:hAnsi="Times New Roman" w:cs="Times New Roman"/>
                <w:i/>
              </w:rPr>
              <w:t xml:space="preserve">розрізняє </w:t>
            </w:r>
            <w:r w:rsidRPr="00276855">
              <w:rPr>
                <w:rFonts w:ascii="Times New Roman" w:hAnsi="Times New Roman" w:cs="Times New Roman"/>
              </w:rPr>
              <w:t>природні й синтетичні органічні речовини;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ілюструє </w:t>
            </w:r>
            <w:r w:rsidRPr="00276855">
              <w:rPr>
                <w:rFonts w:ascii="Times New Roman" w:hAnsi="Times New Roman" w:cs="Times New Roman"/>
              </w:rPr>
              <w:t>генетичні зв’язки між органічними речовинами рівняннями хімічних реакцій;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встановлює  </w:t>
            </w:r>
            <w:r w:rsidRPr="00276855">
              <w:rPr>
                <w:rFonts w:ascii="Times New Roman" w:hAnsi="Times New Roman" w:cs="Times New Roman"/>
              </w:rPr>
              <w:t>генетичні зв’язки між органічними речовинами; ієрархію рівнів структурної організації органічних речовин;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пояснює </w:t>
            </w:r>
            <w:r w:rsidRPr="00276855">
              <w:rPr>
                <w:rFonts w:ascii="Times New Roman" w:hAnsi="Times New Roman" w:cs="Times New Roman"/>
              </w:rPr>
              <w:t xml:space="preserve">причини багатоманітності органічних речовин;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аналізує </w:t>
            </w:r>
            <w:r w:rsidRPr="00276855">
              <w:rPr>
                <w:rFonts w:ascii="Times New Roman" w:hAnsi="Times New Roman" w:cs="Times New Roman"/>
              </w:rPr>
              <w:t>основний хімічний склад харчових продуктів;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характеризує </w:t>
            </w:r>
            <w:r w:rsidRPr="00276855">
              <w:rPr>
                <w:rFonts w:ascii="Times New Roman" w:hAnsi="Times New Roman" w:cs="Times New Roman"/>
              </w:rPr>
              <w:t xml:space="preserve">значення рівнів організації органічних речовин у природі; 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порівнює  </w:t>
            </w:r>
            <w:r w:rsidRPr="00276855">
              <w:rPr>
                <w:rFonts w:ascii="Times New Roman" w:hAnsi="Times New Roman" w:cs="Times New Roman"/>
              </w:rPr>
              <w:t xml:space="preserve">природні, </w:t>
            </w:r>
            <w:r w:rsidRPr="00276855">
              <w:rPr>
                <w:rFonts w:ascii="Times New Roman" w:hAnsi="Times New Roman" w:cs="Times New Roman"/>
              </w:rPr>
              <w:lastRenderedPageBreak/>
              <w:t>штучні й синтетичні   матеріали;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дотримується правил</w:t>
            </w:r>
            <w:r w:rsidRPr="00276855">
              <w:rPr>
                <w:rFonts w:ascii="Times New Roman" w:hAnsi="Times New Roman" w:cs="Times New Roman"/>
              </w:rPr>
              <w:t xml:space="preserve"> безпечного поводження з засобами захисту рослин та іншими продуктами синтетичної органічної хімії.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робить висновки </w:t>
            </w:r>
            <w:r w:rsidRPr="00276855">
              <w:rPr>
                <w:rFonts w:ascii="Times New Roman" w:hAnsi="Times New Roman" w:cs="Times New Roman"/>
                <w:bCs/>
              </w:rPr>
              <w:t xml:space="preserve">про залежність властивостей </w:t>
            </w:r>
            <w:r w:rsidRPr="00276855">
              <w:rPr>
                <w:rFonts w:ascii="Times New Roman" w:hAnsi="Times New Roman" w:cs="Times New Roman"/>
              </w:rPr>
              <w:t xml:space="preserve">  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від їх складу та будови;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855">
              <w:rPr>
                <w:rFonts w:ascii="Times New Roman" w:hAnsi="Times New Roman" w:cs="Times New Roman"/>
                <w:i/>
                <w:lang w:val="ru-RU"/>
              </w:rPr>
              <w:t>висловлює</w:t>
            </w:r>
            <w:proofErr w:type="spellEnd"/>
            <w:r w:rsidRPr="00276855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i/>
                <w:lang w:val="ru-RU"/>
              </w:rPr>
              <w:t>судження</w:t>
            </w:r>
            <w:proofErr w:type="spellEnd"/>
            <w:r w:rsidRPr="00276855">
              <w:rPr>
                <w:rFonts w:ascii="Times New Roman" w:hAnsi="Times New Roman" w:cs="Times New Roman"/>
                <w:i/>
                <w:lang w:val="ru-RU"/>
              </w:rPr>
              <w:t xml:space="preserve">  </w:t>
            </w:r>
            <w:r w:rsidRPr="00276855">
              <w:rPr>
                <w:rFonts w:ascii="Times New Roman" w:hAnsi="Times New Roman" w:cs="Times New Roman"/>
                <w:lang w:val="ru-RU"/>
              </w:rPr>
              <w:t xml:space="preserve">про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значення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продуктів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органічної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хімії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в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суспільному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господарстві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й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побуті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>;</w:t>
            </w:r>
            <w:r w:rsidRPr="00276855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роль органічної хімії в розв’язуванні проблем сталого розвитку суспільства;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76855">
              <w:rPr>
                <w:rFonts w:ascii="Times New Roman" w:hAnsi="Times New Roman" w:cs="Times New Roman"/>
                <w:i/>
                <w:lang w:val="ru-RU"/>
              </w:rPr>
              <w:t>оцінює</w:t>
            </w:r>
            <w:proofErr w:type="spellEnd"/>
            <w:r w:rsidRPr="00276855">
              <w:rPr>
                <w:rFonts w:ascii="Times New Roman" w:hAnsi="Times New Roman" w:cs="Times New Roman"/>
                <w:i/>
                <w:lang w:val="ru-RU"/>
              </w:rPr>
              <w:t xml:space="preserve"> й </w:t>
            </w:r>
            <w:proofErr w:type="spellStart"/>
            <w:r w:rsidRPr="00276855">
              <w:rPr>
                <w:rFonts w:ascii="Times New Roman" w:hAnsi="Times New Roman" w:cs="Times New Roman"/>
                <w:i/>
                <w:lang w:val="ru-RU"/>
              </w:rPr>
              <w:t>усвідомлює</w:t>
            </w:r>
            <w:proofErr w:type="spellEnd"/>
            <w:r w:rsidRPr="00276855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вплив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засобів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захисту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рослин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на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здоров’я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людей та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довкілля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при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їх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неправильному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використанні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;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згубний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вплив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токсикоманії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на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здоров’я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i/>
              </w:rPr>
              <w:t>усвідомлює</w:t>
            </w:r>
            <w:r w:rsidRPr="00276855">
              <w:rPr>
                <w:rFonts w:ascii="Times New Roman" w:hAnsi="Times New Roman" w:cs="Times New Roman"/>
              </w:rPr>
              <w:t xml:space="preserve">  необхідність охорони довкілля від продуктів синтетичної органічної хімії;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i/>
              </w:rPr>
              <w:t>дотримується правил</w:t>
            </w:r>
            <w:r w:rsidRPr="00276855">
              <w:rPr>
                <w:rFonts w:ascii="Times New Roman" w:hAnsi="Times New Roman" w:cs="Times New Roman"/>
              </w:rPr>
              <w:t xml:space="preserve"> експлуатації виробів із синтетичних матеріалів, </w:t>
            </w:r>
            <w:r w:rsidRPr="00276855">
              <w:rPr>
                <w:rFonts w:ascii="Times New Roman" w:hAnsi="Times New Roman" w:cs="Times New Roman"/>
                <w:bCs/>
              </w:rPr>
              <w:t>правил зберігання лікарських препаратів, засобів побутової хімії.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>Роль органічної хімії в розв’язуванні проблем сталого розвитку суспільства.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Поняття про хімічні засоби захисту рослин, їх використання у сільському господарстві на основі вимог щодо охорони природи.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Пестициди, інсектициди, гербіциди, фунгіциди, регулятори росту рослин, кормові добавки.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Поняття про фосфорорганічні сполуки.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Поняття про синтетичні лікарські засоби (на прикладі ацетилсаліцилової кислоти).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Харчові добавки. Речовини, що поліпшують зовнішній вигляд, смак, фізичні й хімічні властивості  тощо харчових продуктів. Е-числа. Калорійність їжі.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Забруднення навколишнього середовища. Стійкі органічні забруднювачі. Діоксини. Забруднення навколишнього середовища продуктами згоряння. Смог. Забруднення води та ґрунтів.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Токсикоманія та запобігання їй.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Cs/>
              </w:rPr>
              <w:t>Багатоманітність органічних речовин</w:t>
            </w:r>
            <w:r w:rsidRPr="00276855">
              <w:rPr>
                <w:rFonts w:ascii="Times New Roman" w:hAnsi="Times New Roman" w:cs="Times New Roman"/>
              </w:rPr>
              <w:t xml:space="preserve">, причини багатоманітності. Природні і синтетичні органічні речовини. Рівні структурної організації органічних речовин (молекулярний, полімерний,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супрамолекулярний</w:t>
            </w:r>
            <w:proofErr w:type="spellEnd"/>
            <w:r w:rsidRPr="00276855">
              <w:rPr>
                <w:rFonts w:ascii="Times New Roman" w:hAnsi="Times New Roman" w:cs="Times New Roman"/>
              </w:rPr>
              <w:t>) та їхня  ієрархія.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Генетичні зв’язки між органічними та органічними й неорганічними речовинами.</w:t>
            </w: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</w:rPr>
              <w:t>1.Зразки пестицидів.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2.Зразки лікарських препаратів. </w:t>
            </w: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Практичні роботи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Функціональний аналіз органічних речовин.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Властивості ацетилсаліцилової кислоти. 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t>3. Розв’язування експериментальних задач: генетичні зв’язки між органічними речовинами, дослідження їхніх властивостей.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Рослини як індикатори стану навколишнього середовища.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 Малі молекули (СО</w:t>
            </w:r>
            <w:r w:rsidRPr="00276855">
              <w:rPr>
                <w:rFonts w:ascii="Times New Roman" w:hAnsi="Times New Roman" w:cs="Times New Roman"/>
                <w:vertAlign w:val="subscript"/>
              </w:rPr>
              <w:t>2</w:t>
            </w:r>
            <w:r w:rsidRPr="00276855">
              <w:rPr>
                <w:rFonts w:ascii="Times New Roman" w:hAnsi="Times New Roman" w:cs="Times New Roman"/>
              </w:rPr>
              <w:t>, СО, азот, NO) у живих організмах.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3. Роль хімії у підвищенні родючості ґрунтів.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4. Ліки природні й синтетичні. Синтез, механізм дії.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5. Наркоманія і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алкоголізм: хімічний аспект проблеми.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6.Хімія смаку.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</w:tbl>
    <w:p w:rsidR="00276855" w:rsidRPr="00276855" w:rsidRDefault="00276855" w:rsidP="002768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276855" w:rsidRPr="00276855" w:rsidRDefault="00325B81" w:rsidP="00D7000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Змістовний модуль 2. </w:t>
      </w:r>
      <w:r w:rsidR="00276855" w:rsidRPr="00276855">
        <w:rPr>
          <w:rFonts w:ascii="Times New Roman" w:hAnsi="Times New Roman" w:cs="Times New Roman"/>
          <w:b/>
        </w:rPr>
        <w:t>Неорганічна хімія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"/>
        <w:gridCol w:w="3177"/>
        <w:gridCol w:w="10"/>
        <w:gridCol w:w="39"/>
        <w:gridCol w:w="3080"/>
      </w:tblGrid>
      <w:tr w:rsidR="00276855" w:rsidRPr="00276855" w:rsidTr="000223B1">
        <w:trPr>
          <w:trHeight w:val="38"/>
        </w:trPr>
        <w:tc>
          <w:tcPr>
            <w:tcW w:w="5056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Очікувані результати навчальної діяльності</w:t>
            </w:r>
          </w:p>
        </w:tc>
        <w:tc>
          <w:tcPr>
            <w:tcW w:w="5167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Зміст навчального матеріалу</w:t>
            </w: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Практична складова</w:t>
            </w:r>
          </w:p>
        </w:tc>
      </w:tr>
      <w:tr w:rsidR="00276855" w:rsidRPr="00276855" w:rsidTr="000223B1">
        <w:trPr>
          <w:trHeight w:val="74"/>
        </w:trPr>
        <w:tc>
          <w:tcPr>
            <w:tcW w:w="15388" w:type="dxa"/>
            <w:gridSpan w:val="6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Розділ І. Повторення та поглиблення основних теоретичних питань курсу основної школи </w:t>
            </w:r>
          </w:p>
        </w:tc>
      </w:tr>
      <w:tr w:rsidR="00276855" w:rsidRPr="00276855" w:rsidTr="000223B1">
        <w:trPr>
          <w:trHeight w:val="38"/>
        </w:trPr>
        <w:tc>
          <w:tcPr>
            <w:tcW w:w="5056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називає </w:t>
            </w:r>
            <w:r w:rsidRPr="00276855">
              <w:rPr>
                <w:rFonts w:ascii="Times New Roman" w:hAnsi="Times New Roman" w:cs="Times New Roman"/>
              </w:rPr>
              <w:t xml:space="preserve">хімічні елементи та їхні сполуки;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розрізняє</w:t>
            </w:r>
            <w:r w:rsidRPr="00276855">
              <w:rPr>
                <w:rFonts w:ascii="Times New Roman" w:hAnsi="Times New Roman" w:cs="Times New Roman"/>
              </w:rPr>
              <w:t xml:space="preserve"> поняття «нуклід» і «ізотоп»; основний і збуджений стани атома; речовини з різними видами хімічних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формулює</w:t>
            </w:r>
            <w:r w:rsidRPr="00276855">
              <w:rPr>
                <w:rFonts w:ascii="Times New Roman" w:hAnsi="Times New Roman" w:cs="Times New Roman"/>
              </w:rPr>
              <w:t xml:space="preserve"> означення основних класів неорганічних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з точки зору електролітичної дисоціації; радіусу атома,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електронегативності</w:t>
            </w:r>
            <w:proofErr w:type="spellEnd"/>
            <w:r w:rsidRPr="00276855">
              <w:rPr>
                <w:rFonts w:ascii="Times New Roman" w:hAnsi="Times New Roman" w:cs="Times New Roman"/>
              </w:rPr>
              <w:t>; окисно-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відновних реакцій; розчинів;  масової частки розчиненої речовини, молярної концентрації; гідролізу солей; періодичний закон;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наводить приклади </w:t>
            </w:r>
            <w:r w:rsidRPr="00276855">
              <w:rPr>
                <w:rFonts w:ascii="Times New Roman" w:hAnsi="Times New Roman" w:cs="Times New Roman"/>
              </w:rPr>
              <w:t>s-, p-, d-елементів; речовин із різними типами хімічного зв</w:t>
            </w:r>
            <w:r w:rsidRPr="00276855">
              <w:rPr>
                <w:rFonts w:ascii="Times New Roman" w:hAnsi="Times New Roman" w:cs="Times New Roman"/>
              </w:rPr>
              <w:br w:type="column"/>
              <w:t>’</w:t>
            </w:r>
            <w:proofErr w:type="spellStart"/>
            <w:r w:rsidRPr="00276855">
              <w:rPr>
                <w:rFonts w:ascii="Times New Roman" w:hAnsi="Times New Roman" w:cs="Times New Roman"/>
              </w:rPr>
              <w:t>язку</w:t>
            </w:r>
            <w:proofErr w:type="spellEnd"/>
            <w:r w:rsidRPr="00276855">
              <w:rPr>
                <w:rFonts w:ascii="Times New Roman" w:hAnsi="Times New Roman" w:cs="Times New Roman"/>
              </w:rPr>
              <w:t>; аморфних і кристалічних речовин; речовин із різними типами кристалічних ґраток; розчинів;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складає </w:t>
            </w:r>
            <w:r w:rsidRPr="00276855">
              <w:rPr>
                <w:rFonts w:ascii="Times New Roman" w:hAnsi="Times New Roman" w:cs="Times New Roman"/>
              </w:rPr>
              <w:t>електронні та електронно-графічні формули атомів елементів з урахуванням принципу Паулі, правил Ф. </w:t>
            </w:r>
            <w:proofErr w:type="spellStart"/>
            <w:r w:rsidRPr="00276855">
              <w:rPr>
                <w:rFonts w:ascii="Times New Roman" w:hAnsi="Times New Roman" w:cs="Times New Roman"/>
              </w:rPr>
              <w:t>Хунда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і В.М. 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Клечковського</w:t>
            </w:r>
            <w:proofErr w:type="spellEnd"/>
            <w:r w:rsidRPr="00276855">
              <w:rPr>
                <w:rFonts w:ascii="Times New Roman" w:hAnsi="Times New Roman" w:cs="Times New Roman"/>
              </w:rPr>
              <w:t>; рівняння  відповідних хімічних реакцій; схеми електронного балансу окисно-відновних реакцій;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класифікує</w:t>
            </w:r>
            <w:r w:rsidRPr="00276855">
              <w:rPr>
                <w:rFonts w:ascii="Times New Roman" w:hAnsi="Times New Roman" w:cs="Times New Roman"/>
              </w:rPr>
              <w:t xml:space="preserve"> хімічні елементи та речовини; хімічні реакції за зміною ступеня окиснення, оборотністю процесу;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характеризує</w:t>
            </w:r>
            <w:r w:rsidRPr="00276855">
              <w:rPr>
                <w:rFonts w:ascii="Times New Roman" w:hAnsi="Times New Roman" w:cs="Times New Roman"/>
              </w:rPr>
              <w:t xml:space="preserve"> хімічні елементи за їхнім місцем у періодичній системі та будовою атомів; властивості ковалентного зв’язку;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 порівнює</w:t>
            </w:r>
            <w:r w:rsidRPr="00276855">
              <w:rPr>
                <w:rFonts w:ascii="Times New Roman" w:hAnsi="Times New Roman" w:cs="Times New Roman"/>
              </w:rPr>
              <w:t xml:space="preserve"> валентні можливості атомів неметалічних елементів 2 і 3 періодів, що знаходяться в одній групі, на основі електронної будови їхніх атомів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пояснює </w:t>
            </w:r>
            <w:r w:rsidRPr="00276855">
              <w:rPr>
                <w:rFonts w:ascii="Times New Roman" w:hAnsi="Times New Roman" w:cs="Times New Roman"/>
              </w:rPr>
              <w:t xml:space="preserve">дуалістичну природу електрона, фізичну суть квантових чисел, механізми утворення різних видів хімічних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і різні механізми утворення ковалентного зв’язку; явища, якими супроводжується розчинення речовин;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обґрунтовує </w:t>
            </w:r>
            <w:r w:rsidRPr="00276855">
              <w:rPr>
                <w:rFonts w:ascii="Times New Roman" w:hAnsi="Times New Roman" w:cs="Times New Roman"/>
              </w:rPr>
              <w:t>закономірності змін будови атомів елементів та їхніх властивостей у періодичній системі; залежність фізичних властивостей речовин від їхньої будови;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прогнозує</w:t>
            </w:r>
            <w:r w:rsidRPr="00276855">
              <w:rPr>
                <w:rFonts w:ascii="Times New Roman" w:hAnsi="Times New Roman" w:cs="Times New Roman"/>
              </w:rPr>
              <w:t xml:space="preserve"> фізичні властивості речовин у </w:t>
            </w:r>
            <w:r w:rsidRPr="00276855">
              <w:rPr>
                <w:rFonts w:ascii="Times New Roman" w:hAnsi="Times New Roman" w:cs="Times New Roman"/>
              </w:rPr>
              <w:lastRenderedPageBreak/>
              <w:t>залежності від їхньої будови; можливість реакції гідролізу;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експериментально </w:t>
            </w:r>
            <w:r w:rsidRPr="00276855">
              <w:rPr>
                <w:rFonts w:ascii="Times New Roman" w:hAnsi="Times New Roman" w:cs="Times New Roman"/>
              </w:rPr>
              <w:t xml:space="preserve">розв’язує задачі з установлення генетичних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між класами неорганічних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виготовляє розчини солі заданої молярної концентрації; визначає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рН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середовища водних розчинів солей;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обчислює</w:t>
            </w:r>
            <w:r w:rsidRPr="00276855">
              <w:rPr>
                <w:rFonts w:ascii="Times New Roman" w:hAnsi="Times New Roman" w:cs="Times New Roman"/>
              </w:rPr>
              <w:t xml:space="preserve"> кількісний склад суміші за рівнянням реакції; молярну концентрацію речовини у розчині;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</w:t>
            </w:r>
            <w:r w:rsidRPr="00276855">
              <w:rPr>
                <w:rFonts w:ascii="Times New Roman" w:hAnsi="Times New Roman" w:cs="Times New Roman"/>
                <w:b/>
              </w:rPr>
              <w:t>дотримується</w:t>
            </w:r>
            <w:r w:rsidRPr="00276855">
              <w:rPr>
                <w:rFonts w:ascii="Times New Roman" w:hAnsi="Times New Roman" w:cs="Times New Roman"/>
              </w:rPr>
              <w:t xml:space="preserve"> правил безпеки під час виконання хімічних дослідів.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</w:t>
            </w:r>
            <w:r w:rsidRPr="00276855">
              <w:rPr>
                <w:rFonts w:ascii="Times New Roman" w:hAnsi="Times New Roman" w:cs="Times New Roman"/>
                <w:b/>
              </w:rPr>
              <w:t>висловлює</w:t>
            </w:r>
            <w:r w:rsidRPr="00276855">
              <w:rPr>
                <w:rFonts w:ascii="Times New Roman" w:hAnsi="Times New Roman" w:cs="Times New Roman"/>
              </w:rPr>
              <w:t xml:space="preserve"> судження щодо значення періодичного закону для передбачення властивостей іще не відкритих елементів;  знань про будову хімічних речовин для визначення сфери їх застосування; окисно-відновних процесів у довкіллі і на хімічних виробництвах. </w:t>
            </w:r>
          </w:p>
        </w:tc>
        <w:tc>
          <w:tcPr>
            <w:tcW w:w="5167" w:type="dxa"/>
            <w:gridSpan w:val="3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Сучасні уявлення про будову атомів. Нукліди. Ізотопи.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Дуалістична природа електрона.  Квантові числа: головне, побічне (орбітальне), магнітне, спінове та їх фізичний зміст. Орбіталі.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Послідовність заповнення електронами атомних орбіталей: принцип найменшої енергії; принцип Паулі, правила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Гунда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Клечковського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>Будова електронних оболонок атомів. Електронна й електронно-графічна конфігурації атомів s-, p-, d-елементів.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Збуджений стан атома. Валентні можливості атомів ІІ-ІІІ періодів.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Періодичний закон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Д.І.Менделєєва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(сучасне формулювання) і Періодична система хімічних елементів. Періодичні закономірності в атомних структурах: зміна радіуса, енергії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йонізації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спорідненості до електрона,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електронегативності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Характеристика хімічного елемента за його місцем у періодичній системі та будовою атома.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Хімічний зв’язок.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Йонний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ковалентний, металічний, водневий зв’язки. Обмінний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донорно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-акцепторний механізми утворення ковалентного зв’язку. Властивості ковалентного зв’язку: насичуваність,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напрямленість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кратність,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поляризованість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    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Будова речовин: кристалічний і аморфний стани твердих речовин. Кристалічні ґратки. Залежність фізичних властивостей речовин від їхньої будови.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Розчини. Явища, що супроводжують процес розчинення речовин: поглинання і виділення теплоти, гідратація. Характеристики кількісного  складу розчинів: масова частка та молярна концентрація розчиненої речовини. Гідроліз солей у водних розчинах. 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Окисно-відновні  реакції. Основні окисники і відновники. Складання рівнянь окисно-відновних реакцій за відомими продуктами реакцій. Електроліз. Застосування електролізу.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Класифікація неорганічних речовин. Генетичні зв’язки між класами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неорганічних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Розрахункові задачі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Обчислення молярної концентрації розчину.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 Обчислення кількісного складу сумішей за рівняннями хімічних реакцій.</w:t>
            </w:r>
          </w:p>
        </w:tc>
      </w:tr>
      <w:tr w:rsidR="00276855" w:rsidRPr="00276855" w:rsidTr="000223B1">
        <w:trPr>
          <w:trHeight w:val="38"/>
        </w:trPr>
        <w:tc>
          <w:tcPr>
            <w:tcW w:w="5056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7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Різні варіанти Періодичної системи хімічних елементів (довга і коротка форми, віртуальні 3D).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 Форми електронних орбіталей (віртуальні 3D).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>3. Моделі атомів s-, p-, d-елементів (віртуальні 3D).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 Теплові явища при розчиненні концентрованої сульфатної кислоти (кристалічного натрій гідроксиду) та амоній нітрату.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5. Зміна кольору при розчиненні безводного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купрум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сульфату.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6. </w:t>
            </w:r>
            <w:r w:rsidRPr="00276855">
              <w:rPr>
                <w:rFonts w:ascii="Times New Roman" w:hAnsi="Times New Roman" w:cs="Times New Roman"/>
                <w:bCs/>
                <w:iCs/>
              </w:rPr>
              <w:t xml:space="preserve">Електроліз розчинів </w:t>
            </w:r>
            <w:proofErr w:type="spellStart"/>
            <w:r w:rsidRPr="00276855">
              <w:rPr>
                <w:rFonts w:ascii="Times New Roman" w:hAnsi="Times New Roman" w:cs="Times New Roman"/>
                <w:bCs/>
                <w:iCs/>
              </w:rPr>
              <w:t>купрум</w:t>
            </w:r>
            <w:proofErr w:type="spellEnd"/>
            <w:r w:rsidRPr="00276855">
              <w:rPr>
                <w:rFonts w:ascii="Times New Roman" w:hAnsi="Times New Roman" w:cs="Times New Roman"/>
                <w:bCs/>
                <w:iCs/>
              </w:rPr>
              <w:t>(ІІ) сульфату і калій йодиду (реально або віртуально).</w:t>
            </w: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276855" w:rsidRPr="00276855" w:rsidTr="000223B1">
        <w:trPr>
          <w:trHeight w:val="38"/>
        </w:trPr>
        <w:tc>
          <w:tcPr>
            <w:tcW w:w="5056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7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Лабораторні досліди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 </w:t>
            </w:r>
            <w:r w:rsidRPr="00276855">
              <w:rPr>
                <w:rFonts w:ascii="Times New Roman" w:hAnsi="Times New Roman" w:cs="Times New Roman"/>
                <w:bCs/>
                <w:iCs/>
              </w:rPr>
              <w:t>Дослідження генетичних</w:t>
            </w: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між класами неорганічних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</w:tc>
      </w:tr>
      <w:tr w:rsidR="00276855" w:rsidRPr="00276855" w:rsidTr="000223B1">
        <w:trPr>
          <w:trHeight w:val="38"/>
        </w:trPr>
        <w:tc>
          <w:tcPr>
            <w:tcW w:w="5056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7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Практичні роботи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Визначення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рН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середовища водних розчинів солей.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</w:rPr>
              <w:t>2. Приготування водного розчину солі заданої молярної концентрації.</w:t>
            </w:r>
          </w:p>
        </w:tc>
      </w:tr>
      <w:tr w:rsidR="00276855" w:rsidRPr="00276855" w:rsidTr="000223B1">
        <w:trPr>
          <w:trHeight w:val="38"/>
        </w:trPr>
        <w:tc>
          <w:tcPr>
            <w:tcW w:w="5056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7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Окисно-відновні процеси у живій природі, повсякденному житті, на хімічних виробництвах.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 Дослідження властивостей рідких кристалів.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276855" w:rsidRPr="00276855" w:rsidTr="000223B1">
        <w:trPr>
          <w:trHeight w:val="38"/>
        </w:trPr>
        <w:tc>
          <w:tcPr>
            <w:tcW w:w="15388" w:type="dxa"/>
            <w:gridSpan w:val="6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276855" w:rsidRPr="00276855" w:rsidTr="000223B1">
        <w:trPr>
          <w:trHeight w:val="97"/>
        </w:trPr>
        <w:tc>
          <w:tcPr>
            <w:tcW w:w="15388" w:type="dxa"/>
            <w:gridSpan w:val="6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Розділ ІІ. Неметалічні елементи та їхні сполуки</w:t>
            </w:r>
          </w:p>
        </w:tc>
      </w:tr>
      <w:tr w:rsidR="00276855" w:rsidRPr="00276855" w:rsidTr="000223B1">
        <w:trPr>
          <w:trHeight w:val="420"/>
        </w:trPr>
        <w:tc>
          <w:tcPr>
            <w:tcW w:w="5056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називає</w:t>
            </w:r>
            <w:r w:rsidRPr="00276855">
              <w:rPr>
                <w:rFonts w:ascii="Times New Roman" w:hAnsi="Times New Roman" w:cs="Times New Roman"/>
              </w:rPr>
              <w:t xml:space="preserve"> ізотопи та сполуки Гідрогену;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</w:t>
            </w:r>
            <w:r w:rsidRPr="00276855">
              <w:rPr>
                <w:rFonts w:ascii="Times New Roman" w:hAnsi="Times New Roman" w:cs="Times New Roman"/>
                <w:b/>
              </w:rPr>
              <w:t xml:space="preserve">наводить приклади </w:t>
            </w:r>
            <w:r w:rsidRPr="00276855">
              <w:rPr>
                <w:rFonts w:ascii="Times New Roman" w:hAnsi="Times New Roman" w:cs="Times New Roman"/>
              </w:rPr>
              <w:t>реакцій добування водню;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складає</w:t>
            </w:r>
            <w:r w:rsidRPr="00276855">
              <w:rPr>
                <w:rFonts w:ascii="Times New Roman" w:hAnsi="Times New Roman" w:cs="Times New Roman"/>
              </w:rPr>
              <w:t xml:space="preserve"> електронну та електронно-графічну формули атома Гідрогену; рівняння характерних для водню хімічних реакцій і схеми електронного балансу до них;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обґрунтовує </w:t>
            </w:r>
            <w:r w:rsidRPr="00276855">
              <w:rPr>
                <w:rFonts w:ascii="Times New Roman" w:hAnsi="Times New Roman" w:cs="Times New Roman"/>
              </w:rPr>
              <w:t>місце Гідрогену в періодичній системі, його валентність і ступені окиснення; окисно-відновні властивості гідроген пероксиду;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характеризує</w:t>
            </w:r>
            <w:r w:rsidRPr="00276855">
              <w:rPr>
                <w:rFonts w:ascii="Times New Roman" w:hAnsi="Times New Roman" w:cs="Times New Roman"/>
              </w:rPr>
              <w:t xml:space="preserve"> Гідроген за його місцем у періодичній системі та будовою атома; поширення в природі; фізичні та хімічні властивості водню;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експериментально</w:t>
            </w:r>
            <w:r w:rsidRPr="00276855">
              <w:rPr>
                <w:rFonts w:ascii="Times New Roman" w:hAnsi="Times New Roman" w:cs="Times New Roman"/>
              </w:rPr>
              <w:t xml:space="preserve"> добуває, збирає і перевіряє </w:t>
            </w:r>
            <w:r w:rsidRPr="00276855">
              <w:rPr>
                <w:rFonts w:ascii="Times New Roman" w:hAnsi="Times New Roman" w:cs="Times New Roman"/>
              </w:rPr>
              <w:lastRenderedPageBreak/>
              <w:t>водень на чистоту; підтверджує окисно-відновні властивості гідроген пероксиду;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дотримується </w:t>
            </w:r>
            <w:r w:rsidRPr="00276855">
              <w:rPr>
                <w:rFonts w:ascii="Times New Roman" w:hAnsi="Times New Roman" w:cs="Times New Roman"/>
              </w:rPr>
              <w:t>правил безпечного поводження з воднем і гідроген пероксидом;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оцінює</w:t>
            </w:r>
            <w:r w:rsidRPr="00276855">
              <w:rPr>
                <w:rFonts w:ascii="Times New Roman" w:hAnsi="Times New Roman" w:cs="Times New Roman"/>
              </w:rPr>
              <w:t xml:space="preserve"> роль водню як екологічно чистого палива;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висловлює судження</w:t>
            </w:r>
            <w:r w:rsidRPr="00276855">
              <w:rPr>
                <w:rFonts w:ascii="Times New Roman" w:hAnsi="Times New Roman" w:cs="Times New Roman"/>
              </w:rPr>
              <w:t xml:space="preserve"> про дію гідроген пероксиду на організм людини.</w:t>
            </w:r>
          </w:p>
        </w:tc>
        <w:tc>
          <w:tcPr>
            <w:tcW w:w="5167" w:type="dxa"/>
            <w:gridSpan w:val="3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lastRenderedPageBreak/>
              <w:t xml:space="preserve">Тема  1. Гідроген. Водень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Гідроген. Будова атома. Ізотопи Гідрогену. Особливості розміщення у періодичній системі. Поширення Гідрогену в природі і Всесвіті.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Водень. Склад молекули і будова речовини.  Добування в промисловості і лабораторії. Фізичні властивості водню. Окисні і відновні властивості водню. Застосування водню. Перспектива використання водню як пального.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Гідроген пероксид як сполука Гідрогену. Окисні і відновні властивості гідроген пероксиду. Застосування гідроген пероксиду. </w:t>
            </w: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Добування водню в лабораторії та способи його збирання.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 Перевірка водню на чистоту.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Горіння водню в кисні.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 Відновлення міді з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купрум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>(ІІ) оксиду воднем.</w:t>
            </w:r>
          </w:p>
        </w:tc>
      </w:tr>
      <w:tr w:rsidR="00276855" w:rsidRPr="00276855" w:rsidTr="000223B1">
        <w:trPr>
          <w:trHeight w:val="143"/>
        </w:trPr>
        <w:tc>
          <w:tcPr>
            <w:tcW w:w="5056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67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Лабораторні досліди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1. Дослідження окисних і відновних властивостей гідроген пероксиду.</w:t>
            </w:r>
          </w:p>
        </w:tc>
      </w:tr>
      <w:tr w:rsidR="00276855" w:rsidRPr="00276855" w:rsidTr="000223B1">
        <w:trPr>
          <w:trHeight w:val="143"/>
        </w:trPr>
        <w:tc>
          <w:tcPr>
            <w:tcW w:w="5056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67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Практичні роботи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Відновні властивості водню.</w:t>
            </w:r>
          </w:p>
        </w:tc>
      </w:tr>
      <w:tr w:rsidR="00276855" w:rsidRPr="00276855" w:rsidTr="000223B1">
        <w:trPr>
          <w:trHeight w:val="143"/>
        </w:trPr>
        <w:tc>
          <w:tcPr>
            <w:tcW w:w="5056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67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1. Водень як екологічно чисте паливо.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2. Біологічна роль гідроген пероксиду.</w:t>
            </w:r>
          </w:p>
        </w:tc>
      </w:tr>
      <w:tr w:rsidR="00276855" w:rsidRPr="00276855" w:rsidTr="000223B1">
        <w:trPr>
          <w:trHeight w:val="38"/>
        </w:trPr>
        <w:tc>
          <w:tcPr>
            <w:tcW w:w="15388" w:type="dxa"/>
            <w:gridSpan w:val="6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276855" w:rsidRPr="00276855" w:rsidTr="000223B1">
        <w:trPr>
          <w:trHeight w:val="132"/>
        </w:trPr>
        <w:tc>
          <w:tcPr>
            <w:tcW w:w="5056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називає </w:t>
            </w:r>
            <w:r w:rsidRPr="00276855">
              <w:rPr>
                <w:rFonts w:ascii="Times New Roman" w:hAnsi="Times New Roman" w:cs="Times New Roman"/>
              </w:rPr>
              <w:t>елементи-галогени та їхні сполуки; способи добування хлору;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описує </w:t>
            </w:r>
            <w:r w:rsidRPr="00276855">
              <w:rPr>
                <w:rFonts w:ascii="Times New Roman" w:hAnsi="Times New Roman" w:cs="Times New Roman"/>
              </w:rPr>
              <w:t>поширення галогенів у природі;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складає </w:t>
            </w:r>
            <w:r w:rsidRPr="00276855">
              <w:rPr>
                <w:rFonts w:ascii="Times New Roman" w:hAnsi="Times New Roman" w:cs="Times New Roman"/>
              </w:rPr>
              <w:t xml:space="preserve">електронні та графічно-електронні формули атомів галогенів; рівняння відповідних хімічних реакцій за участю галогенів і їхніх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 схеми електронного балансу окисно-відновних реакцій;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характеризує </w:t>
            </w:r>
            <w:r w:rsidRPr="00276855">
              <w:rPr>
                <w:rFonts w:ascii="Times New Roman" w:hAnsi="Times New Roman" w:cs="Times New Roman"/>
              </w:rPr>
              <w:t xml:space="preserve">елементи-галогени за їхнім положенням в періодичній системі і будовою атомів; прості речовини-галогени за будовою молекул, фізичними і  хімічними властивостями (взаємодія з воднем, металами, водою, лугами); хімічні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хлоридної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кислоти (взаємодія з металами, оксидами і гідроксидами металів, солями, відновні властивості) і хлоридів;  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експериментально визначає</w:t>
            </w:r>
            <w:r w:rsidRPr="00276855">
              <w:rPr>
                <w:rFonts w:ascii="Times New Roman" w:hAnsi="Times New Roman" w:cs="Times New Roman"/>
              </w:rPr>
              <w:t xml:space="preserve"> бромід-, йодид-іони;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дотримується </w:t>
            </w:r>
            <w:r w:rsidRPr="00276855">
              <w:rPr>
                <w:rFonts w:ascii="Times New Roman" w:hAnsi="Times New Roman" w:cs="Times New Roman"/>
              </w:rPr>
              <w:t>правил безпечного поводження зі сполуками галогенів;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розв’язує</w:t>
            </w:r>
            <w:r w:rsidRPr="00276855">
              <w:rPr>
                <w:rFonts w:ascii="Times New Roman" w:hAnsi="Times New Roman" w:cs="Times New Roman"/>
              </w:rPr>
              <w:t xml:space="preserve"> експериментальні задачі;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обчислює</w:t>
            </w:r>
            <w:r w:rsidRPr="00276855">
              <w:rPr>
                <w:rFonts w:ascii="Times New Roman" w:hAnsi="Times New Roman" w:cs="Times New Roman"/>
              </w:rPr>
              <w:t xml:space="preserve"> кількість речовини, масу, об’єм (газуватих речовин) продукту за рівнянням хімічної реакції, якщо один з реагентів взято у надлишку;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lastRenderedPageBreak/>
              <w:t>доводить</w:t>
            </w:r>
            <w:r w:rsidRPr="00276855">
              <w:rPr>
                <w:rFonts w:ascii="Times New Roman" w:hAnsi="Times New Roman" w:cs="Times New Roman"/>
              </w:rPr>
              <w:t xml:space="preserve"> практичну значимість галогенів і їхніх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оцінює</w:t>
            </w:r>
            <w:r w:rsidRPr="00276855">
              <w:rPr>
                <w:rFonts w:ascii="Times New Roman" w:hAnsi="Times New Roman" w:cs="Times New Roman"/>
              </w:rPr>
              <w:t xml:space="preserve"> біологічну роль галогенів і їхніх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висловлює судження</w:t>
            </w:r>
            <w:r w:rsidRPr="00276855">
              <w:rPr>
                <w:rFonts w:ascii="Times New Roman" w:hAnsi="Times New Roman" w:cs="Times New Roman"/>
              </w:rPr>
              <w:t xml:space="preserve"> про вплив галогенів і їхніх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на довкілля.</w:t>
            </w:r>
          </w:p>
        </w:tc>
        <w:tc>
          <w:tcPr>
            <w:tcW w:w="5167" w:type="dxa"/>
            <w:gridSpan w:val="3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lastRenderedPageBreak/>
              <w:t>Тема 2. Елементи VІІА групи (галогени)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Загальна характеристика елементів групи: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Флуор</w:t>
            </w:r>
            <w:proofErr w:type="spellEnd"/>
            <w:r w:rsidRPr="00276855">
              <w:rPr>
                <w:rFonts w:ascii="Times New Roman" w:hAnsi="Times New Roman" w:cs="Times New Roman"/>
              </w:rPr>
              <w:t>, Хлор, Бром, Йод. Поширення їх у природі.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Прості речовини  галогени. Склад і будова молекул. Фізичні і хімічні властивості галогенів. Добування хлору в лабораторії і промисловості.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Гідроген хлорид. Склад і будова молекули. Фізичні властивості. Добування і застосування гідроген хлориду.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Хлоридна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кислота. Хімічні властивості. Хлориди.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Якісні реакції на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галогенід</w:t>
            </w:r>
            <w:proofErr w:type="spellEnd"/>
            <w:r w:rsidRPr="00276855">
              <w:rPr>
                <w:rFonts w:ascii="Times New Roman" w:hAnsi="Times New Roman" w:cs="Times New Roman"/>
              </w:rPr>
              <w:t>-іони.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Застосування галогенів і їхніх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>Розрахункові задачі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Обчислення за рівнянням хімічної реакції кількості речовини, маси, об’єму (газуватих речовин) продукту за рівнянням хімічної реакції, якщо один з реагентів взято у надлишку;</w:t>
            </w:r>
          </w:p>
        </w:tc>
      </w:tr>
      <w:tr w:rsidR="00276855" w:rsidRPr="00276855" w:rsidTr="000223B1">
        <w:trPr>
          <w:trHeight w:val="132"/>
        </w:trPr>
        <w:tc>
          <w:tcPr>
            <w:tcW w:w="5056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67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>1.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Зразки хлору, брому (віртуально), йоду,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галогенів.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Сублімація йоду (реально або віртуально).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Добування гідроген хлориду та розчинення його у воді.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 xml:space="preserve">4. Витіснення галогенів із розчинів відповідних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галогенідів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</w:tc>
      </w:tr>
      <w:tr w:rsidR="00276855" w:rsidRPr="00276855" w:rsidTr="000223B1">
        <w:trPr>
          <w:trHeight w:val="132"/>
        </w:trPr>
        <w:tc>
          <w:tcPr>
            <w:tcW w:w="5056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67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Лабораторні досліди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Дослідження хімічних властивостей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хлоридної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кислоти.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</w:rPr>
              <w:t>2,3.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Якісні реакції на бромід-, йодид-іони.</w:t>
            </w:r>
          </w:p>
        </w:tc>
      </w:tr>
      <w:tr w:rsidR="00276855" w:rsidRPr="00276855" w:rsidTr="000223B1">
        <w:trPr>
          <w:trHeight w:val="132"/>
        </w:trPr>
        <w:tc>
          <w:tcPr>
            <w:tcW w:w="5056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67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Практичні роботи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Розв’язування експериментальних задач за темою «Сполуки галогенів». </w:t>
            </w:r>
          </w:p>
        </w:tc>
      </w:tr>
      <w:tr w:rsidR="00276855" w:rsidRPr="00276855" w:rsidTr="000223B1">
        <w:trPr>
          <w:trHeight w:val="132"/>
        </w:trPr>
        <w:tc>
          <w:tcPr>
            <w:tcW w:w="5056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67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5" w:type="dxa"/>
            <w:gridSpan w:val="2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1.</w:t>
            </w: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Практичне значення галогенів.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2.</w:t>
            </w: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Проблема охорони довкілля від забруднення сполуками Хлору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Флуору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</w:tc>
      </w:tr>
      <w:tr w:rsidR="00276855" w:rsidRPr="00276855" w:rsidTr="000223B1">
        <w:trPr>
          <w:trHeight w:val="38"/>
        </w:trPr>
        <w:tc>
          <w:tcPr>
            <w:tcW w:w="15388" w:type="dxa"/>
            <w:gridSpan w:val="6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76855" w:rsidRPr="00276855" w:rsidTr="000223B1">
        <w:trPr>
          <w:trHeight w:val="374"/>
        </w:trPr>
        <w:tc>
          <w:tcPr>
            <w:tcW w:w="5099" w:type="dxa"/>
            <w:gridSpan w:val="2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 називає</w:t>
            </w:r>
            <w:r w:rsidRPr="00276855">
              <w:rPr>
                <w:rFonts w:ascii="Times New Roman" w:hAnsi="Times New Roman" w:cs="Times New Roman"/>
              </w:rPr>
              <w:t xml:space="preserve">   елементи VI-А групи та їхні сполуки, прості речовини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 основні наукові принципи, сировину та етапи виробництва сульфатної кислоти;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     </w:t>
            </w:r>
            <w:r w:rsidRPr="00276855">
              <w:rPr>
                <w:rFonts w:ascii="Times New Roman" w:hAnsi="Times New Roman" w:cs="Times New Roman"/>
                <w:b/>
              </w:rPr>
              <w:t>наводить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  <w:b/>
              </w:rPr>
              <w:t>приклади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основних природних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елементів VIА групи;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пояснює</w:t>
            </w:r>
            <w:r w:rsidRPr="00276855">
              <w:rPr>
                <w:rFonts w:ascii="Times New Roman" w:hAnsi="Times New Roman" w:cs="Times New Roman"/>
              </w:rPr>
              <w:t xml:space="preserve"> явище алотропії, причини  кислотних дощів.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     </w:t>
            </w:r>
            <w:r w:rsidRPr="00276855">
              <w:rPr>
                <w:rFonts w:ascii="Times New Roman" w:hAnsi="Times New Roman" w:cs="Times New Roman"/>
                <w:b/>
              </w:rPr>
              <w:t>характеризує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елементи групи, прості речовини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(кисень, озон)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(ромбічна,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моноклинна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пластична сірка); фізичні та хімічні властивості простих речовин, оксидів і кислот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поширеність у природі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практичне значення кисню, сірки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біологічну роль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їхніх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 сировину, основні стадії та хімічні реакції, що лежать в основі виробництва сульфатної кислоти контактним способом, закономірності їх перебігу та керування ними;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     </w:t>
            </w:r>
            <w:r w:rsidRPr="00276855">
              <w:rPr>
                <w:rFonts w:ascii="Times New Roman" w:hAnsi="Times New Roman" w:cs="Times New Roman"/>
                <w:b/>
              </w:rPr>
              <w:t>складає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електронні та електронно-графічні формули атомів елементів групи, рівняння хімічних реакцій, що характеризують основні хімічні властивості кисню, сірки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>, схеми електронного балансу окисно-відновних реакцій;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     </w:t>
            </w:r>
            <w:r w:rsidRPr="00276855">
              <w:rPr>
                <w:rFonts w:ascii="Times New Roman" w:hAnsi="Times New Roman" w:cs="Times New Roman"/>
                <w:b/>
              </w:rPr>
              <w:t xml:space="preserve"> порівнює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елементи VIА групи за їхнім  місцем у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періодичній системі і електронною будовою атомів, фізичні та хімічні властивості їхніх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прості речовини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хімічні властивості концентрованої і розбавленої сульфатної кислоти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     </w:t>
            </w:r>
            <w:r w:rsidRPr="00276855">
              <w:rPr>
                <w:rFonts w:ascii="Times New Roman" w:hAnsi="Times New Roman" w:cs="Times New Roman"/>
                <w:b/>
              </w:rPr>
              <w:t>визначає</w:t>
            </w:r>
            <w:r w:rsidRPr="00276855">
              <w:rPr>
                <w:rFonts w:ascii="Times New Roman" w:hAnsi="Times New Roman" w:cs="Times New Roman"/>
              </w:rPr>
              <w:t xml:space="preserve"> сульфід-, сульфіт-іони в розчинах;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розв’язує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експериментальні задачі,  </w:t>
            </w:r>
            <w:r w:rsidRPr="00276855">
              <w:rPr>
                <w:rFonts w:ascii="Times New Roman" w:hAnsi="Times New Roman" w:cs="Times New Roman"/>
                <w:bCs/>
              </w:rPr>
              <w:t>обираючи і обґрунтовуючи план дослідження</w:t>
            </w:r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     </w:t>
            </w:r>
            <w:r w:rsidRPr="00276855">
              <w:rPr>
                <w:rFonts w:ascii="Times New Roman" w:hAnsi="Times New Roman" w:cs="Times New Roman"/>
                <w:b/>
              </w:rPr>
              <w:t>обчислює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кількість речовини,  масу або об’єм продукту реакції за відомою кількістю речовини, масою або об’ємом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реагента</w:t>
            </w:r>
            <w:proofErr w:type="spellEnd"/>
            <w:r w:rsidRPr="00276855">
              <w:rPr>
                <w:rFonts w:ascii="Times New Roman" w:hAnsi="Times New Roman" w:cs="Times New Roman"/>
              </w:rPr>
              <w:t>, що містить домішки,</w:t>
            </w:r>
            <w:r w:rsidRPr="00276855">
              <w:rPr>
                <w:rFonts w:ascii="Times New Roman" w:hAnsi="Times New Roman" w:cs="Times New Roman"/>
                <w:bCs/>
              </w:rPr>
              <w:t xml:space="preserve"> обираючи і обґрунтовуючи спосіб розв’язання</w:t>
            </w:r>
            <w:r w:rsidRPr="00276855">
              <w:rPr>
                <w:rFonts w:ascii="Times New Roman" w:hAnsi="Times New Roman" w:cs="Times New Roman"/>
              </w:rPr>
              <w:t xml:space="preserve">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дотримується </w:t>
            </w:r>
            <w:r w:rsidRPr="00276855">
              <w:rPr>
                <w:rFonts w:ascii="Times New Roman" w:hAnsi="Times New Roman" w:cs="Times New Roman"/>
              </w:rPr>
              <w:t>правил безпечного поводження з розчином сульфатної кислоти, правил безпеки під час виконання хімічного експерименту.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висловлює судження</w:t>
            </w:r>
            <w:r w:rsidRPr="00276855">
              <w:rPr>
                <w:rFonts w:ascii="Times New Roman" w:hAnsi="Times New Roman" w:cs="Times New Roman"/>
              </w:rPr>
              <w:t xml:space="preserve"> щодо біологічної ролі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їхніх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оцінює</w:t>
            </w:r>
            <w:r w:rsidRPr="00276855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значення кисню та озонового шару для життя організмів на Землі,  екологічну небезпеку  виробництва сульфатної кислоти; вплив кислотних дощів на довкілля;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робить висновки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щодо фізіологічної дії сірководню, впливу речовин на навколишнє середовище і здоров’я людини;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</w:rPr>
              <w:t xml:space="preserve">    </w:t>
            </w:r>
            <w:r w:rsidRPr="00276855">
              <w:rPr>
                <w:rFonts w:ascii="Times New Roman" w:hAnsi="Times New Roman" w:cs="Times New Roman"/>
                <w:b/>
                <w:bCs/>
              </w:rPr>
              <w:t>усвідомлює</w:t>
            </w:r>
            <w:r w:rsidRPr="00276855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  <w:bCs/>
              </w:rPr>
              <w:t xml:space="preserve">необхідність збереження власного здоров’я і довкілля при використанні хімічних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10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    </w:t>
            </w:r>
            <w:r w:rsidRPr="00276855">
              <w:rPr>
                <w:rFonts w:ascii="Times New Roman" w:hAnsi="Times New Roman" w:cs="Times New Roman"/>
                <w:b/>
              </w:rPr>
              <w:t>Тема 3. Елементи VIА групи (</w:t>
            </w:r>
            <w:proofErr w:type="spellStart"/>
            <w:r w:rsidRPr="00276855">
              <w:rPr>
                <w:rFonts w:ascii="Times New Roman" w:hAnsi="Times New Roman" w:cs="Times New Roman"/>
                <w:b/>
              </w:rPr>
              <w:t>халькогени</w:t>
            </w:r>
            <w:proofErr w:type="spellEnd"/>
            <w:r w:rsidRPr="00276855">
              <w:rPr>
                <w:rFonts w:ascii="Times New Roman" w:hAnsi="Times New Roman" w:cs="Times New Roman"/>
                <w:b/>
              </w:rPr>
              <w:t>)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 xml:space="preserve">  Загальна характеристика елементів VI-А групи. Поширеність елементів у природі.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Оксиген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Прості речовини. Явище алотропії. Порівняння фізичних та хімічних властивостей озону та кисню. Їхня біологічна роль.      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855">
              <w:rPr>
                <w:rFonts w:ascii="Times New Roman" w:hAnsi="Times New Roman" w:cs="Times New Roman"/>
              </w:rPr>
              <w:t>Сульфур</w:t>
            </w:r>
            <w:proofErr w:type="spellEnd"/>
            <w:r w:rsidRPr="00276855">
              <w:rPr>
                <w:rFonts w:ascii="Times New Roman" w:hAnsi="Times New Roman" w:cs="Times New Roman"/>
              </w:rPr>
              <w:t>. Прості речовини. Фізичні та хімічні властивості. Застосування.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  Обчислення кількості речовини, маси або об’єму продукту реакції за відомою кількістю речовини, масою або об’ємом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реагента</w:t>
            </w:r>
            <w:proofErr w:type="spellEnd"/>
            <w:r w:rsidRPr="00276855">
              <w:rPr>
                <w:rFonts w:ascii="Times New Roman" w:hAnsi="Times New Roman" w:cs="Times New Roman"/>
              </w:rPr>
              <w:t>, що містить домішки.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  Гідроген сульфід. Фізичні та хімічні властивості: взаємодія з киснем.  Сульфідна кислота та сульфіди. Якісна реакція на сульфід-іони. Фізіологічна дія сірководню.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 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</w:t>
            </w:r>
            <w:proofErr w:type="spellEnd"/>
            <w:r w:rsidRPr="00276855">
              <w:rPr>
                <w:rFonts w:ascii="Times New Roman" w:hAnsi="Times New Roman" w:cs="Times New Roman"/>
              </w:rPr>
              <w:t>(IV) оксид і сульфітна кислота, їхні окисно-відновні властивості.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 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</w:t>
            </w:r>
            <w:proofErr w:type="spellEnd"/>
            <w:r w:rsidRPr="00276855">
              <w:rPr>
                <w:rFonts w:ascii="Times New Roman" w:hAnsi="Times New Roman" w:cs="Times New Roman"/>
              </w:rPr>
              <w:t>(VІ) оксид. Сульфатна кислота. Фізичні та хімічні властивості концентрованої сульфатної кислоти.  Гігроскопічні властивості.  Солі сульфатної кислоти. Застосування сульфатної кислоти та її солей.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   Загальні наукові принципи хімічного виробництва: вибір сировини, теплообмін, протитечія, безперервність, комп’ютеризація виробничих процесів.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   Промислове виробництво сульфатної кислоти. Охорона </w:t>
            </w:r>
            <w:r w:rsidRPr="00276855">
              <w:rPr>
                <w:rFonts w:ascii="Times New Roman" w:hAnsi="Times New Roman" w:cs="Times New Roman"/>
              </w:rPr>
              <w:lastRenderedPageBreak/>
              <w:t>навколишнього середовища від забруднення промисловими викидами. Кислотні дощі.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lastRenderedPageBreak/>
              <w:t xml:space="preserve"> Розрахункові задачі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Обчислення кількості речовини, маси або об’єму продукту реакції за відомою кількістю речовини, масою або об’ємом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реагента</w:t>
            </w:r>
            <w:proofErr w:type="spellEnd"/>
            <w:r w:rsidRPr="00276855">
              <w:rPr>
                <w:rFonts w:ascii="Times New Roman" w:hAnsi="Times New Roman" w:cs="Times New Roman"/>
              </w:rPr>
              <w:t>, що містить домішки.</w:t>
            </w:r>
          </w:p>
        </w:tc>
      </w:tr>
      <w:tr w:rsidR="00276855" w:rsidRPr="00276855" w:rsidTr="000223B1">
        <w:trPr>
          <w:trHeight w:val="691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Зразки сірки та інших природних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>3.  Взаємодія кисню з неметалами та металами.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 xml:space="preserve">4. Добування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</w:t>
            </w:r>
            <w:proofErr w:type="spellEnd"/>
            <w:r w:rsidRPr="00276855">
              <w:rPr>
                <w:rFonts w:ascii="Times New Roman" w:hAnsi="Times New Roman" w:cs="Times New Roman"/>
              </w:rPr>
              <w:t>(IV) оксиду реакцією обміну та доведення його кислотного характеру. 18. Взаємодія концентрованої сульфатної кислоти з металами (віртуально).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>5. Дія концентрованої сульфатної кислоти на цукор (віртуально).</w:t>
            </w:r>
          </w:p>
        </w:tc>
      </w:tr>
      <w:tr w:rsidR="00276855" w:rsidRPr="00276855" w:rsidTr="000223B1">
        <w:trPr>
          <w:trHeight w:val="348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Лабораторні досліди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>1. Хімічні властивості розведеної сульфатної кислоти та сульфатів.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>2, 3. Якісні реакції на сульфід-, сульфіт іони.</w:t>
            </w:r>
          </w:p>
        </w:tc>
      </w:tr>
      <w:tr w:rsidR="00276855" w:rsidRPr="00276855" w:rsidTr="000223B1">
        <w:trPr>
          <w:trHeight w:val="224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Практичні роботи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 xml:space="preserve">1. Розв’язування експериментальних задач за темою „Сполуки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>”.</w:t>
            </w:r>
          </w:p>
        </w:tc>
      </w:tr>
      <w:tr w:rsidR="00276855" w:rsidRPr="00276855" w:rsidTr="000223B1">
        <w:trPr>
          <w:trHeight w:val="837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Кисень та життя (промислова екологія).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 Подвійна роль озону в природі.</w:t>
            </w:r>
          </w:p>
        </w:tc>
      </w:tr>
      <w:tr w:rsidR="00276855" w:rsidRPr="00276855" w:rsidTr="000223B1">
        <w:trPr>
          <w:trHeight w:val="1029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76855" w:rsidRPr="00276855" w:rsidTr="000223B1">
        <w:trPr>
          <w:trHeight w:val="38"/>
        </w:trPr>
        <w:tc>
          <w:tcPr>
            <w:tcW w:w="15388" w:type="dxa"/>
            <w:gridSpan w:val="6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76855" w:rsidRPr="00276855" w:rsidTr="000223B1">
        <w:trPr>
          <w:trHeight w:val="228"/>
        </w:trPr>
        <w:tc>
          <w:tcPr>
            <w:tcW w:w="5099" w:type="dxa"/>
            <w:gridSpan w:val="2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  називає</w:t>
            </w:r>
            <w:r w:rsidRPr="00276855">
              <w:rPr>
                <w:rFonts w:ascii="Times New Roman" w:hAnsi="Times New Roman" w:cs="Times New Roman"/>
              </w:rPr>
              <w:t xml:space="preserve">  елементи VА групи та їхні сполуки, прості речовини Фосфору;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 </w:t>
            </w: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 наводить приклади</w:t>
            </w:r>
            <w:r w:rsidRPr="00276855">
              <w:rPr>
                <w:rFonts w:ascii="Times New Roman" w:hAnsi="Times New Roman" w:cs="Times New Roman"/>
              </w:rPr>
              <w:t xml:space="preserve"> основних природних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Нітрогену та Фосфору, </w:t>
            </w:r>
            <w:proofErr w:type="spellStart"/>
            <w:r w:rsidRPr="00276855">
              <w:rPr>
                <w:rFonts w:ascii="Times New Roman" w:hAnsi="Times New Roman" w:cs="Times New Roman"/>
              </w:rPr>
              <w:lastRenderedPageBreak/>
              <w:t>нітрогено</w:t>
            </w:r>
            <w:proofErr w:type="spellEnd"/>
            <w:r w:rsidRPr="00276855">
              <w:rPr>
                <w:rFonts w:ascii="Times New Roman" w:hAnsi="Times New Roman" w:cs="Times New Roman"/>
              </w:rPr>
              <w:t>- і фосфоровмісних добрив;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 пояснює</w:t>
            </w:r>
            <w:r w:rsidRPr="0027685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донорно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-акцепторний механізм утворення ковалентного зв’язку в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йоні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амонію;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колообіг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Нітрогену та Фосфору в природі; основні наукові принципи виробництва амоніаку;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     </w:t>
            </w:r>
            <w:r w:rsidRPr="00276855">
              <w:rPr>
                <w:rFonts w:ascii="Times New Roman" w:hAnsi="Times New Roman" w:cs="Times New Roman"/>
                <w:b/>
              </w:rPr>
              <w:t>характеризує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елементи групи за їхнім місцем у періодичній системі та електронною будовою атома, прості речовини Фосфору (червоний, білий, чорний фосфор); фізичні та хімічні властивості азоту (взаємодія з металами, воднем і киснем), фосфору (взаємодія з киснем, галогенами, металами), амоніаку (взаємодія з водою, кислотами, горіння та каталітичне окиснення), солей амонію (взаємодія з лугами, солями, розкладання при нагріванні, гідроліз); оксидів Нітрогену та Фосфору (взаємодія з водою, лугами, основними оксидами),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ортофосфатної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 кислоти  і  її солей; поширеність елементів та їхніх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у природі,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</w:t>
            </w:r>
            <w:proofErr w:type="spellEnd"/>
            <w:r w:rsidRPr="00276855">
              <w:rPr>
                <w:rFonts w:ascii="Times New Roman" w:hAnsi="Times New Roman" w:cs="Times New Roman"/>
              </w:rPr>
              <w:t>- і фосфоровмісні мінеральні добрива;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пояснює</w:t>
            </w:r>
            <w:r w:rsidRPr="00276855">
              <w:rPr>
                <w:rFonts w:ascii="Times New Roman" w:hAnsi="Times New Roman" w:cs="Times New Roman"/>
              </w:rPr>
              <w:t xml:space="preserve"> уплив різних чинників на зміщення хімічної </w:t>
            </w:r>
            <w:r w:rsidRPr="00276855">
              <w:rPr>
                <w:rFonts w:ascii="Times New Roman" w:hAnsi="Times New Roman" w:cs="Times New Roman"/>
              </w:rPr>
              <w:lastRenderedPageBreak/>
              <w:t>рівноваги;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добирає</w:t>
            </w:r>
            <w:r w:rsidRPr="00276855">
              <w:rPr>
                <w:rFonts w:ascii="Times New Roman" w:hAnsi="Times New Roman" w:cs="Times New Roman"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умови зміщення хімічної рівноваги оборотних процесів на основі принципу </w:t>
            </w:r>
            <w:r w:rsidRPr="00276855">
              <w:rPr>
                <w:rFonts w:ascii="Times New Roman" w:hAnsi="Times New Roman" w:cs="Times New Roman"/>
              </w:rPr>
              <w:br/>
            </w:r>
            <w:proofErr w:type="spellStart"/>
            <w:r w:rsidRPr="00276855">
              <w:rPr>
                <w:rFonts w:ascii="Times New Roman" w:hAnsi="Times New Roman" w:cs="Times New Roman"/>
              </w:rPr>
              <w:t>Ле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Шательє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</w:t>
            </w: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>складає</w:t>
            </w:r>
            <w:r w:rsidRPr="00276855">
              <w:rPr>
                <w:rFonts w:ascii="Times New Roman" w:hAnsi="Times New Roman" w:cs="Times New Roman"/>
              </w:rPr>
              <w:t xml:space="preserve">  електронні та електронно-графічні формули атомів Нітрогену і Фосфору; рівняння відповідних хімічних реакцій, схеми електронного балансу окисно-відновних реакцій;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</w:t>
            </w:r>
            <w:r w:rsidRPr="00276855">
              <w:rPr>
                <w:rFonts w:ascii="Times New Roman" w:hAnsi="Times New Roman" w:cs="Times New Roman"/>
                <w:b/>
              </w:rPr>
              <w:t>порівнює</w:t>
            </w:r>
            <w:r w:rsidRPr="00276855">
              <w:rPr>
                <w:rFonts w:ascii="Times New Roman" w:hAnsi="Times New Roman" w:cs="Times New Roman"/>
              </w:rPr>
              <w:t xml:space="preserve"> елементи V-А групи за їхнім положенням у періодичній системі та електронною будовою атомів, фізичні та хімічні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Нітрогену і Фосфору, прості речовини Фосфору, властивості концентрованої і розведеної нітратної кислот (розкладання на світлі та при нагріванні, взаємодія з металами та деякими неметалами, основними й амфотерними оксидами та гідроксидами, солями, дія на органічні сполуки);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  визначає</w:t>
            </w:r>
            <w:r w:rsidRPr="00276855">
              <w:rPr>
                <w:rFonts w:ascii="Times New Roman" w:hAnsi="Times New Roman" w:cs="Times New Roman"/>
              </w:rPr>
              <w:t xml:space="preserve">  амоній-, нітрат-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ортофосфат</w:t>
            </w:r>
            <w:proofErr w:type="spellEnd"/>
            <w:r w:rsidRPr="00276855">
              <w:rPr>
                <w:rFonts w:ascii="Times New Roman" w:hAnsi="Times New Roman" w:cs="Times New Roman"/>
              </w:rPr>
              <w:t>-іони;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 передбачає </w:t>
            </w:r>
            <w:r w:rsidRPr="00276855">
              <w:rPr>
                <w:rFonts w:ascii="Times New Roman" w:hAnsi="Times New Roman" w:cs="Times New Roman"/>
              </w:rPr>
              <w:t xml:space="preserve">екологічні проблеми, пов’язані з використанням фосфатів;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  обчислює</w:t>
            </w:r>
            <w:r w:rsidRPr="00276855">
              <w:rPr>
                <w:rFonts w:ascii="Times New Roman" w:hAnsi="Times New Roman" w:cs="Times New Roman"/>
              </w:rPr>
              <w:t xml:space="preserve"> вихід продукту від теоретично можливого,</w:t>
            </w:r>
            <w:r w:rsidRPr="00276855">
              <w:rPr>
                <w:rFonts w:ascii="Times New Roman" w:hAnsi="Times New Roman" w:cs="Times New Roman"/>
                <w:bCs/>
              </w:rPr>
              <w:t xml:space="preserve"> обираючи і обґрунтовуючи спосіб розв’язання</w:t>
            </w:r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 дотримується</w:t>
            </w:r>
            <w:r w:rsidRPr="00276855">
              <w:rPr>
                <w:rFonts w:ascii="Times New Roman" w:hAnsi="Times New Roman" w:cs="Times New Roman"/>
              </w:rPr>
              <w:t xml:space="preserve">  правил безпечного поводження з амоніаком і розбавленою нітратною кислотою;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планує та виконує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експериментальні дослідження.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76855">
              <w:rPr>
                <w:rFonts w:ascii="Times New Roman" w:hAnsi="Times New Roman" w:cs="Times New Roman"/>
              </w:rPr>
              <w:t xml:space="preserve">    </w:t>
            </w: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>висловлює судження</w:t>
            </w:r>
            <w:r w:rsidRPr="00276855">
              <w:rPr>
                <w:rFonts w:ascii="Times New Roman" w:hAnsi="Times New Roman" w:cs="Times New Roman"/>
              </w:rPr>
              <w:t xml:space="preserve">  щодо значення поняття «вихід продукту» для оцінювання ефективності виробництва;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 оцінює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вплив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Нітрогену та Фосфору на довкілля і здоров’я людини; значення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 і фосфоровмісних добрив для підвищення врожайності сільськогосподарських культур; екологічну небезпеку хімічних </w:t>
            </w:r>
            <w:r w:rsidRPr="00276855">
              <w:rPr>
                <w:rFonts w:ascii="Times New Roman" w:hAnsi="Times New Roman" w:cs="Times New Roman"/>
              </w:rPr>
              <w:lastRenderedPageBreak/>
              <w:t>виробництв;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критично ставиться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до проблеми вмісту нітратів і нітритів у харчових продуктах;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обґрунтовує</w:t>
            </w:r>
            <w:r w:rsidRPr="00276855">
              <w:rPr>
                <w:rFonts w:ascii="Times New Roman" w:hAnsi="Times New Roman" w:cs="Times New Roman"/>
              </w:rPr>
              <w:t xml:space="preserve"> застосування азоту, фосфору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Нітрогену, Фосфору;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робить висновки</w:t>
            </w:r>
            <w:r w:rsidRPr="00276855">
              <w:rPr>
                <w:rFonts w:ascii="Times New Roman" w:hAnsi="Times New Roman" w:cs="Times New Roman"/>
              </w:rPr>
              <w:t xml:space="preserve"> щодо біологічної ролі Нітрогену і Фосфору;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</w:p>
        </w:tc>
        <w:tc>
          <w:tcPr>
            <w:tcW w:w="5229" w:type="dxa"/>
            <w:gridSpan w:val="3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lastRenderedPageBreak/>
              <w:t>Тема 4. Елементи VА групи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Загальна характеристика елементів V-А групи.   Поширеність їх у природі. Біологічна роль Нітрогену і Фосфору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      Азот. Склад молекули і будова речовини. Фізичні та хімічні властивості. Добування, застосування.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Амоніак. Склад молекули і будова речовини. Фізичні та хімічні властивості. Фізіологічна дія амоніаку.  Лабораторні способи добування амоніаку.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Оборотні й необоротні реакції. Хімічна рівновага. Умови зміщення хімічної рівноваги. Принцип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Ле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Шательє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Керування хімічними процесами: зміна швидкості реакції та зміщення хімічної рівноваги. Синтез амоніаку в промисловості. 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Солі амонію. Фізичні та хімічні властивості. Якісна реакція на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амонію. Застосування амоніаку та солей амонію.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Нітроген(ІІ) оксид і нітроген(ІV) оксид. Фізичні та хімічні властивості: окисно-відновні, відношення до води та лугів. Фізіологічна дія на організм. Захист довкілля від оксидів Нітрогену.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Нітратна  кислота. Фізичні та хімічні властивості розведеної та концентрованої нітратної кислоти. Якісна реакція на нітрат-іони. Застосування нітратної кислоти.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Нітрати. Фізичні та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хімічні властивості: розкладання при нагріванні. Нітрити. Проблема вмісту нітратів і нітритів у харчових продуктах. Застосування нітратів.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Колообіг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Нітрогену в природі.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Фосфор. Прості речовини Фосфору. Фізичні та хімічні властивості. Добування. Застосування фосфору.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Фосфор(V) оксид. Фізичні та хімічні властивості. Застосування.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Ортофосфатна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кислота, її солі. Якісна реакція на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ортофосфат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-іони.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Колообіг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Фосфору в природі.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855">
              <w:rPr>
                <w:rFonts w:ascii="Times New Roman" w:hAnsi="Times New Roman" w:cs="Times New Roman"/>
              </w:rPr>
              <w:t>Нітрогено</w:t>
            </w:r>
            <w:proofErr w:type="spellEnd"/>
            <w:r w:rsidRPr="00276855">
              <w:rPr>
                <w:rFonts w:ascii="Times New Roman" w:hAnsi="Times New Roman" w:cs="Times New Roman"/>
              </w:rPr>
              <w:t>- і фосфоровмісні мінеральні добрива. Проблема охорони довкілля при використанні мінеральних добрив.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lastRenderedPageBreak/>
              <w:t>Розрахункові задачі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 Обчислення виходу продукту від теоретично можливого.</w:t>
            </w:r>
          </w:p>
        </w:tc>
      </w:tr>
      <w:tr w:rsidR="00276855" w:rsidRPr="00276855" w:rsidTr="000223B1">
        <w:trPr>
          <w:trHeight w:val="649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9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Добування амоніаку реакцією обміну.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2. Розчинення амоніаку у воді ( "фонтан") 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Взаємодія амоніаку з гідроген хлоридом.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 Термічне розкладання солей амонію.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5. Взаємодія розбавленої та концентрованої нітратної кислоти з міддю.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>6.Спалахування скипидару в нітратній кислоті.</w:t>
            </w:r>
          </w:p>
        </w:tc>
      </w:tr>
      <w:tr w:rsidR="00276855" w:rsidRPr="00276855" w:rsidTr="000223B1">
        <w:trPr>
          <w:trHeight w:val="373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9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Лабораторні досліди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1.Якісна реакція на амоній-іон.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Якісна реакція на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ортофосфат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-іон.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 xml:space="preserve">3.Ознайомлення із зразками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нітрогено</w:t>
            </w:r>
            <w:proofErr w:type="spellEnd"/>
            <w:r w:rsidRPr="00276855">
              <w:rPr>
                <w:rFonts w:ascii="Times New Roman" w:hAnsi="Times New Roman" w:cs="Times New Roman"/>
              </w:rPr>
              <w:t>- і фосфоровмісних добрив.</w:t>
            </w:r>
          </w:p>
        </w:tc>
      </w:tr>
      <w:tr w:rsidR="00276855" w:rsidRPr="00276855" w:rsidTr="000223B1">
        <w:trPr>
          <w:trHeight w:val="415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9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Практичні роботи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Добування амоніаку та досліди з ним.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Визначення мінеральних добрив.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>3. Розв’язування експериментальних задач за темою "Сполуки Нітрогену та Фосфору".</w:t>
            </w:r>
          </w:p>
        </w:tc>
      </w:tr>
      <w:tr w:rsidR="00276855" w:rsidRPr="00276855" w:rsidTr="000223B1">
        <w:trPr>
          <w:trHeight w:val="970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9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Зменшення вмісту нітратів в продуктах харчування у домашніх умовах.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 xml:space="preserve">2. Мінеральні добрива: позитивні і негативні наслідки застосування.  </w:t>
            </w:r>
          </w:p>
        </w:tc>
      </w:tr>
      <w:tr w:rsidR="00276855" w:rsidRPr="00276855" w:rsidTr="000223B1">
        <w:trPr>
          <w:trHeight w:val="4930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9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76855" w:rsidRPr="00276855" w:rsidTr="000223B1">
        <w:trPr>
          <w:trHeight w:val="372"/>
        </w:trPr>
        <w:tc>
          <w:tcPr>
            <w:tcW w:w="15388" w:type="dxa"/>
            <w:gridSpan w:val="6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lastRenderedPageBreak/>
              <w:t>Тема 5. Елементи IVА групи</w:t>
            </w:r>
          </w:p>
        </w:tc>
      </w:tr>
      <w:tr w:rsidR="00276855" w:rsidRPr="00276855" w:rsidTr="000223B1">
        <w:trPr>
          <w:trHeight w:val="700"/>
        </w:trPr>
        <w:tc>
          <w:tcPr>
            <w:tcW w:w="5099" w:type="dxa"/>
            <w:gridSpan w:val="2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 називає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 елементи IVА групи та їхні сполуки прості речовини Карбону та Силіцію;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наводить приклади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основних природних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Карбону і Силіцію, силікатних матеріалів;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формулює</w:t>
            </w:r>
            <w:r w:rsidRPr="00276855">
              <w:rPr>
                <w:rFonts w:ascii="Times New Roman" w:hAnsi="Times New Roman" w:cs="Times New Roman"/>
              </w:rPr>
              <w:t xml:space="preserve"> означення адсорбції;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пояснює </w:t>
            </w:r>
            <w:r w:rsidRPr="00276855">
              <w:rPr>
                <w:rFonts w:ascii="Times New Roman" w:hAnsi="Times New Roman" w:cs="Times New Roman"/>
              </w:rPr>
              <w:t xml:space="preserve"> біологічну роль Карбону та Силіцію;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суть явища адсорбції; парникового ефекту;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колообіг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Карбону в природі.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характеризує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елементи групи за їхнім місцем у періодичній системі та електронною будовою атома, прості речовини Карбону (алмаз, графіт,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карбін</w:t>
            </w:r>
            <w:proofErr w:type="spellEnd"/>
            <w:r w:rsidRPr="00276855">
              <w:rPr>
                <w:rFonts w:ascii="Times New Roman" w:hAnsi="Times New Roman" w:cs="Times New Roman"/>
              </w:rPr>
              <w:t>) і Силіцію (кристалічний і аморфний силіцій), фізичні та хімічні властивості вуглецю (взаємодія з металами, неметалами, оксидами металів, водяною парою) та силіцію (взаємодія з металами, неметалами та розчинами лугів);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карбон(ІІ) оксиду (горіння, взаємодія з оксидами </w:t>
            </w:r>
            <w:r w:rsidRPr="00276855">
              <w:rPr>
                <w:rFonts w:ascii="Times New Roman" w:hAnsi="Times New Roman" w:cs="Times New Roman"/>
              </w:rPr>
              <w:lastRenderedPageBreak/>
              <w:t>металічних елементів) і карбон(IV) оксиду (взаємодія з водою, оксидами, лугами, вуглецем, магнієм), силіцій(IV)оксиду (взаємодія з магнієм, вуглецем, фторидною кислотою); особливості карбонатної кислоти (взаємодія з кислотами, розкладання при нагріванні) та силікатної (взаємодія з магнієм, вуглецем,   фторидною кислотою), способи добування карбон(ІІ) і карбон(IV) оксидів;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поширеність Карбону, Силіцію та їхніх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у природі;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Карбону та Силіцію, галузі застосування силікатних матеріалів;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 </w:t>
            </w: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>складає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 електронні та електронно-графічні формули атомів елементів IVА групи, рівняння  відповідних хімічних реакцій, схеми електронного балансу окисно-відновних реакцій; </w:t>
            </w:r>
            <w:r w:rsidRPr="00276855">
              <w:rPr>
                <w:rFonts w:ascii="Times New Roman" w:hAnsi="Times New Roman" w:cs="Times New Roman"/>
                <w:b/>
              </w:rPr>
              <w:t xml:space="preserve">     порівнює</w:t>
            </w:r>
            <w:r w:rsidRPr="00276855">
              <w:rPr>
                <w:rFonts w:ascii="Times New Roman" w:hAnsi="Times New Roman" w:cs="Times New Roman"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неметалічні властивості елементів IVА групи, прості речовини Карбону та Силіцію;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</w:t>
            </w:r>
            <w:r w:rsidRPr="00276855">
              <w:rPr>
                <w:rFonts w:ascii="Times New Roman" w:hAnsi="Times New Roman" w:cs="Times New Roman"/>
                <w:b/>
              </w:rPr>
              <w:t>добирає</w:t>
            </w:r>
            <w:r w:rsidRPr="00276855">
              <w:rPr>
                <w:rFonts w:ascii="Times New Roman" w:hAnsi="Times New Roman" w:cs="Times New Roman"/>
              </w:rPr>
              <w:t xml:space="preserve"> самостійно лабораторний посуд для добування карбон(IV) оксиду та експериментально </w:t>
            </w:r>
            <w:r w:rsidRPr="00276855">
              <w:rPr>
                <w:rFonts w:ascii="Times New Roman" w:hAnsi="Times New Roman" w:cs="Times New Roman"/>
                <w:b/>
              </w:rPr>
              <w:t>доводить</w:t>
            </w:r>
            <w:r w:rsidRPr="00276855">
              <w:rPr>
                <w:rFonts w:ascii="Times New Roman" w:hAnsi="Times New Roman" w:cs="Times New Roman"/>
              </w:rPr>
              <w:t xml:space="preserve"> його властивості;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</w:t>
            </w:r>
            <w:r w:rsidRPr="00276855">
              <w:rPr>
                <w:rFonts w:ascii="Times New Roman" w:hAnsi="Times New Roman" w:cs="Times New Roman"/>
                <w:b/>
              </w:rPr>
              <w:t xml:space="preserve">виконує обчислення </w:t>
            </w:r>
            <w:r w:rsidRPr="00276855">
              <w:rPr>
                <w:rFonts w:ascii="Times New Roman" w:hAnsi="Times New Roman" w:cs="Times New Roman"/>
              </w:rPr>
              <w:t>за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термохімічними рівняннями;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</w:t>
            </w:r>
            <w:r w:rsidRPr="00276855">
              <w:rPr>
                <w:rFonts w:ascii="Times New Roman" w:hAnsi="Times New Roman" w:cs="Times New Roman"/>
                <w:b/>
              </w:rPr>
              <w:t>розв’язує</w:t>
            </w:r>
            <w:r w:rsidRPr="00276855">
              <w:rPr>
                <w:rFonts w:ascii="Times New Roman" w:hAnsi="Times New Roman" w:cs="Times New Roman"/>
              </w:rPr>
              <w:t xml:space="preserve"> експериментальні задачі із дослідження властивостей карбонатів і силікатів;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</w:t>
            </w: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>визначає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 наявність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гідрогенкарбонат</w:t>
            </w:r>
            <w:proofErr w:type="spellEnd"/>
            <w:r w:rsidRPr="00276855">
              <w:rPr>
                <w:rFonts w:ascii="Times New Roman" w:hAnsi="Times New Roman" w:cs="Times New Roman"/>
              </w:rPr>
              <w:t>- та  силікат -іонів в розчинах;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  дотримується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правил безпеки під час виконання хімічних дослідів.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t xml:space="preserve">     оцінює </w:t>
            </w:r>
            <w:r w:rsidRPr="00276855">
              <w:rPr>
                <w:rFonts w:ascii="Times New Roman" w:hAnsi="Times New Roman" w:cs="Times New Roman"/>
              </w:rPr>
              <w:t xml:space="preserve">практичне значення явища  адсорбції,  наслідки парникового ефекту для планети;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робить висновки</w:t>
            </w:r>
            <w:r w:rsidRPr="00276855">
              <w:rPr>
                <w:rFonts w:ascii="Times New Roman" w:hAnsi="Times New Roman" w:cs="Times New Roman"/>
              </w:rPr>
              <w:t xml:space="preserve"> щодо біологічного значення Карбону та Силіцію; властивостей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Карбону та Силіцію на основі </w:t>
            </w:r>
            <w:r w:rsidRPr="00276855">
              <w:rPr>
                <w:rFonts w:ascii="Times New Roman" w:hAnsi="Times New Roman" w:cs="Times New Roman"/>
              </w:rPr>
              <w:lastRenderedPageBreak/>
              <w:t>експериментальних досліджень;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    висловлює судження</w:t>
            </w:r>
            <w:r w:rsidRPr="00276855">
              <w:rPr>
                <w:rFonts w:ascii="Times New Roman" w:hAnsi="Times New Roman" w:cs="Times New Roman"/>
                <w:i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щодо впливу оксидів Карбону на довкілля та їхню фізіологічну дію;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Карбону та Силіцію в техніці та різних галузях промисловості.</w:t>
            </w:r>
          </w:p>
        </w:tc>
        <w:tc>
          <w:tcPr>
            <w:tcW w:w="5229" w:type="dxa"/>
            <w:gridSpan w:val="3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     Загальна характеристика елементів IVА групи. Поширеність їх у природі. Біологічна роль Карбону та Силіцію.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 Карбон. Прості речовини Карбону та їхня будова. Фізичні та хімічні властивості. Явище адсорбції.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Карбон(ІІ) оксид   та карбон(IV) оксид. Склад і будова молекул.   Фізичні та хімічні властивості. Фізіологічна дія  на живі організми та біологічна роль карбон(IV) оксиду. Способи добування. Застосування.   Парниковий ефект.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Карбонатна кислота.  Карбонати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гідрогенкарбонати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Хімічні властивості. Взаємоперетворення карбонатів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гідрогенкарбонатів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Поширеність карбонатів у природі. Застосування.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Колообіг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Карбону в природі.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Силіцій. Прості речовини Силіцію та їхня будова. Фізичні та хімічні властивості. Застосування силіцію.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Силіцій(ІV) оксид. </w:t>
            </w:r>
            <w:r w:rsidRPr="00276855">
              <w:rPr>
                <w:rFonts w:ascii="Times New Roman" w:hAnsi="Times New Roman" w:cs="Times New Roman"/>
              </w:rPr>
              <w:lastRenderedPageBreak/>
              <w:t>Склад і будова речовини. Фізичні та хімічні властивості. Застосування.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t xml:space="preserve">      Силікатна кислота. Фізичні властивості. Силікати природні і штучні. Силікатні матеріали: скло, цемент, кераміка.</w:t>
            </w: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Розрахункові задачі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Розрахунки за термохімічними рівняннями. </w:t>
            </w:r>
          </w:p>
        </w:tc>
      </w:tr>
      <w:tr w:rsidR="00276855" w:rsidRPr="00276855" w:rsidTr="000223B1">
        <w:trPr>
          <w:trHeight w:val="1480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9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Кристалічні ґратки алмазу та графіту. 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276855">
              <w:rPr>
                <w:rFonts w:ascii="Times New Roman" w:hAnsi="Times New Roman" w:cs="Times New Roman"/>
              </w:rPr>
              <w:t>3. Адсорбція активованим вугіллям розчинених у воді барвників (фуксин, лакмус тощо).</w:t>
            </w:r>
          </w:p>
        </w:tc>
      </w:tr>
      <w:tr w:rsidR="00276855" w:rsidRPr="00276855" w:rsidTr="000223B1">
        <w:trPr>
          <w:trHeight w:val="431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9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Лабораторні досліди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Перетворення карбонатів у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гідрогенкарбонати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і навпаки.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Якісна реакція на карбонат-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гідрогенкарбонат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-аніони.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3. Якісне визначення у розчинах силікат-аніону.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>4. Ознайомлення із зразками мінералів.</w:t>
            </w:r>
          </w:p>
        </w:tc>
      </w:tr>
      <w:tr w:rsidR="00276855" w:rsidRPr="00276855" w:rsidTr="000223B1">
        <w:trPr>
          <w:trHeight w:val="275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9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>Практичні роботи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>1. Добування карбон(IV) оксиду та дослідження його властивостей. Розпізнавання карбонатів.</w:t>
            </w:r>
          </w:p>
        </w:tc>
      </w:tr>
      <w:tr w:rsidR="00276855" w:rsidRPr="00276855" w:rsidTr="000223B1">
        <w:trPr>
          <w:trHeight w:val="1294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9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Навчальні проекти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1.Незвичні властивості звичайних елементів (Карбон, Силіцій).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>2.Сучасні види скла та його застосування.</w:t>
            </w:r>
          </w:p>
        </w:tc>
      </w:tr>
      <w:tr w:rsidR="00276855" w:rsidRPr="00276855" w:rsidTr="000223B1">
        <w:trPr>
          <w:trHeight w:val="3636"/>
        </w:trPr>
        <w:tc>
          <w:tcPr>
            <w:tcW w:w="5099" w:type="dxa"/>
            <w:gridSpan w:val="2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9" w:type="dxa"/>
            <w:gridSpan w:val="3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0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76855" w:rsidRPr="00276855" w:rsidTr="00022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2"/>
        </w:trPr>
        <w:tc>
          <w:tcPr>
            <w:tcW w:w="15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Розділ ІІІ. Металічні елементи та їхні сполуки</w:t>
            </w:r>
          </w:p>
        </w:tc>
      </w:tr>
      <w:tr w:rsidR="00276855" w:rsidRPr="00276855" w:rsidTr="00022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2"/>
        </w:trPr>
        <w:tc>
          <w:tcPr>
            <w:tcW w:w="15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Тема 1. Загальні відомості про металічні елементи та метали</w:t>
            </w:r>
          </w:p>
        </w:tc>
      </w:tr>
    </w:tbl>
    <w:tbl>
      <w:tblPr>
        <w:tblStyle w:val="af3"/>
        <w:tblW w:w="0" w:type="auto"/>
        <w:tblInd w:w="-34" w:type="dxa"/>
        <w:tblLook w:val="04A0" w:firstRow="1" w:lastRow="0" w:firstColumn="1" w:lastColumn="0" w:noHBand="0" w:noVBand="1"/>
      </w:tblPr>
      <w:tblGrid>
        <w:gridCol w:w="3345"/>
        <w:gridCol w:w="2890"/>
        <w:gridCol w:w="3370"/>
      </w:tblGrid>
      <w:tr w:rsidR="00276855" w:rsidRPr="00276855" w:rsidTr="000223B1">
        <w:tc>
          <w:tcPr>
            <w:tcW w:w="5954" w:type="dxa"/>
            <w:vMerge w:val="restart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називає</w:t>
            </w:r>
            <w:r w:rsidRPr="00276855">
              <w:rPr>
                <w:rFonts w:ascii="Times New Roman" w:hAnsi="Times New Roman" w:cs="Times New Roman"/>
              </w:rPr>
              <w:t xml:space="preserve"> s-, p-, d-металічні елементи;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формулює</w:t>
            </w:r>
            <w:r w:rsidRPr="00276855">
              <w:rPr>
                <w:rFonts w:ascii="Times New Roman" w:hAnsi="Times New Roman" w:cs="Times New Roman"/>
              </w:rPr>
              <w:t xml:space="preserve"> означення корозії;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пояснює</w:t>
            </w:r>
            <w:r w:rsidRPr="00276855">
              <w:rPr>
                <w:rFonts w:ascii="Times New Roman" w:hAnsi="Times New Roman" w:cs="Times New Roman"/>
              </w:rPr>
              <w:t xml:space="preserve"> утворення металічного зв’язку; будову металів; принцип роботи гальванічного елемента; суть хімічної та електрохімічної корозії; захист металів від корозії;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наводить приклади</w:t>
            </w:r>
            <w:r w:rsidRPr="00276855">
              <w:rPr>
                <w:rFonts w:ascii="Times New Roman" w:hAnsi="Times New Roman" w:cs="Times New Roman"/>
              </w:rPr>
              <w:t xml:space="preserve"> металічних руд, сплавів.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складає</w:t>
            </w:r>
            <w:r w:rsidRPr="00276855">
              <w:rPr>
                <w:rFonts w:ascii="Times New Roman" w:hAnsi="Times New Roman" w:cs="Times New Roman"/>
              </w:rPr>
              <w:t xml:space="preserve"> електронні та графічно-електронні формули атомів металічних елементів; рівняння хімічних реакцій, які описують хімічні властивості металів, та схеми електронних балансів до них;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характеризує</w:t>
            </w:r>
            <w:r w:rsidRPr="00276855">
              <w:rPr>
                <w:rFonts w:ascii="Times New Roman" w:hAnsi="Times New Roman" w:cs="Times New Roman"/>
              </w:rPr>
              <w:t xml:space="preserve"> місце металічних елементів у періодичній системі; характерні фізичні та хімічні властивості металів (взаємодія з неметалами, водою, лугами (для цинку та алюмінію), кислотами, солями у розчинах), їх поширення у природі;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прогнозує</w:t>
            </w:r>
            <w:r w:rsidRPr="00276855">
              <w:rPr>
                <w:rFonts w:ascii="Times New Roman" w:hAnsi="Times New Roman" w:cs="Times New Roman"/>
              </w:rPr>
              <w:t xml:space="preserve"> можливість перебігу реакцій за рядом активності металів;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дотримується</w:t>
            </w:r>
            <w:r w:rsidRPr="00276855">
              <w:rPr>
                <w:rFonts w:ascii="Times New Roman" w:hAnsi="Times New Roman" w:cs="Times New Roman"/>
              </w:rPr>
              <w:t xml:space="preserve"> правил безпеки під час виконання хімічних дослідів;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розв’язує</w:t>
            </w:r>
            <w:r w:rsidRPr="00276855">
              <w:rPr>
                <w:rFonts w:ascii="Times New Roman" w:hAnsi="Times New Roman" w:cs="Times New Roman"/>
              </w:rPr>
              <w:t xml:space="preserve"> задачі на основі обчислень за рівнянням реакції між металом та сіллю у розчині, обираючи і обґрунтовуючи спосіб розв’язання.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оцінює</w:t>
            </w:r>
            <w:r w:rsidRPr="00276855">
              <w:rPr>
                <w:rFonts w:ascii="Times New Roman" w:hAnsi="Times New Roman" w:cs="Times New Roman"/>
              </w:rPr>
              <w:t xml:space="preserve"> практичне значення металів;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lastRenderedPageBreak/>
              <w:t>висловлює судження</w:t>
            </w:r>
            <w:r w:rsidRPr="00276855">
              <w:rPr>
                <w:rFonts w:ascii="Times New Roman" w:hAnsi="Times New Roman" w:cs="Times New Roman"/>
              </w:rPr>
              <w:t xml:space="preserve"> про наслідки корозії металів; біологічну роль металічних елементів;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обґрунтовує</w:t>
            </w:r>
            <w:r w:rsidRPr="00276855">
              <w:rPr>
                <w:rFonts w:ascii="Times New Roman" w:hAnsi="Times New Roman" w:cs="Times New Roman"/>
              </w:rPr>
              <w:t xml:space="preserve"> фізичні й хімічні властивості металічних елементів електронною будовою їхніх атомів. </w:t>
            </w:r>
          </w:p>
        </w:tc>
        <w:tc>
          <w:tcPr>
            <w:tcW w:w="4536" w:type="dxa"/>
            <w:vMerge w:val="restart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>Місце металічних елементів у періодичній системі. Особливості будови їхніх атомів. Поширення у природі.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Метали. Металічний зв’язок. Характерні фізичні та хімічні властивості металів: взаємодія з неметалами, водою, лугами (для цинку та алюмінію), кислотами, розчинами солей.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Гальванічний елемент.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Корозія металів. Види корозії: хімічна й електрохімічна. Способи захисту від корозії.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Поняття про сплави.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Загальні способи добування металів із руд. Поняття про металургію: пірометалургія, гідрометалургія, електрометалургія,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мікробіометалургія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Електроліз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безоксигенових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солей у розплавах і водних розчинах.</w:t>
            </w: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Розрахункові задачі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Обчислення за рівняннями хімічних реакцій між металом та сіллю в розчині.</w:t>
            </w:r>
          </w:p>
        </w:tc>
      </w:tr>
      <w:tr w:rsidR="00276855" w:rsidRPr="00276855" w:rsidTr="000223B1">
        <w:tc>
          <w:tcPr>
            <w:tcW w:w="5954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Демонстрації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</w:t>
            </w:r>
            <w:r w:rsidRPr="00276855">
              <w:rPr>
                <w:rFonts w:ascii="Times New Roman" w:hAnsi="Times New Roman" w:cs="Times New Roman"/>
                <w:b/>
              </w:rPr>
              <w:t xml:space="preserve">. </w:t>
            </w:r>
            <w:r w:rsidRPr="00276855">
              <w:rPr>
                <w:rFonts w:ascii="Times New Roman" w:hAnsi="Times New Roman" w:cs="Times New Roman"/>
              </w:rPr>
              <w:t xml:space="preserve">Моделі кристалічних ґраток металів.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Взаємодія заліза з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купрум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сульфатом і алюміній сульфатом у водних розчинах.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Взаємодія металів з неметалами.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 Досліди, що ілюструють корозію металів та способи захисту від неї.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</w:rPr>
              <w:t>5. Взаємодія цинку (алюмінію) з натрій гідроксидом у розчині.</w:t>
            </w:r>
          </w:p>
        </w:tc>
      </w:tr>
      <w:tr w:rsidR="00276855" w:rsidRPr="00276855" w:rsidTr="000223B1">
        <w:tc>
          <w:tcPr>
            <w:tcW w:w="5954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Лабораторні досліди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Ознайомлення зі зразками металів, природними сполуками металічних елементів, сплавами.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 Взаємодія металів з   кислотами в розчинах.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3. Взаємодія металів з   солями   в розчинах.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76855" w:rsidRPr="00276855" w:rsidTr="000223B1">
        <w:tc>
          <w:tcPr>
            <w:tcW w:w="5954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Навчальні проекти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Акумулятори для мобільних телефонів.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 Йони важких металічних елементів і здоров’я людини.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3. Біологічна роль металічних елементів.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4. Сплави у травматології.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5. Ювелірні сплави.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6.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Мікробіометалургія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</w:rPr>
              <w:t>7. Добування металів надвисокої чистоти.</w:t>
            </w:r>
            <w:r w:rsidRPr="00276855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</w:tr>
      <w:tr w:rsidR="00276855" w:rsidRPr="00276855" w:rsidTr="000223B1">
        <w:trPr>
          <w:trHeight w:val="285"/>
        </w:trPr>
        <w:tc>
          <w:tcPr>
            <w:tcW w:w="15388" w:type="dxa"/>
            <w:gridSpan w:val="3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lastRenderedPageBreak/>
              <w:t xml:space="preserve">Тема 2. Металічні елементи ІА – ІІІА груп </w:t>
            </w:r>
          </w:p>
        </w:tc>
      </w:tr>
      <w:tr w:rsidR="00276855" w:rsidRPr="00276855" w:rsidTr="000223B1">
        <w:tc>
          <w:tcPr>
            <w:tcW w:w="5954" w:type="dxa"/>
            <w:vMerge w:val="restart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називає</w:t>
            </w:r>
            <w:r w:rsidRPr="00276855">
              <w:rPr>
                <w:rFonts w:ascii="Times New Roman" w:hAnsi="Times New Roman" w:cs="Times New Roman"/>
              </w:rPr>
              <w:t xml:space="preserve"> металічні елементи ІА – ІІІА груп та їхні сполуки;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пояснює</w:t>
            </w:r>
            <w:r w:rsidRPr="00276855">
              <w:rPr>
                <w:rFonts w:ascii="Times New Roman" w:hAnsi="Times New Roman" w:cs="Times New Roman"/>
              </w:rPr>
              <w:t xml:space="preserve"> амфотерність алюміній гідроксиду; сутність твердості води;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наводить приклади</w:t>
            </w:r>
            <w:r w:rsidRPr="00276855">
              <w:rPr>
                <w:rFonts w:ascii="Times New Roman" w:hAnsi="Times New Roman" w:cs="Times New Roman"/>
              </w:rPr>
              <w:t xml:space="preserve"> природних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Натрію, Калію, Магнію, Кальцію, Алюмінію; сплавів магнію та алюмінію; калійних добрив.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складає</w:t>
            </w:r>
            <w:r w:rsidRPr="00276855">
              <w:rPr>
                <w:rFonts w:ascii="Times New Roman" w:hAnsi="Times New Roman" w:cs="Times New Roman"/>
              </w:rPr>
              <w:t xml:space="preserve"> електронно-графічні формули атомів Натрію, Калію, Магнію, Кальцію, Алюмінію; рівняння хімічних реакцій, які описують хімічні властивості натрію, калію, магнію, кальцію, алюмінію, та схеми електронних балансів до них;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порівнює</w:t>
            </w:r>
            <w:r w:rsidRPr="00276855">
              <w:rPr>
                <w:rFonts w:ascii="Times New Roman" w:hAnsi="Times New Roman" w:cs="Times New Roman"/>
              </w:rPr>
              <w:t xml:space="preserve"> властивості оксидів і гідроксидів лужних, лужноземельних елементів, Магнію та Алюмінію;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характеризує </w:t>
            </w:r>
            <w:r w:rsidRPr="00276855">
              <w:rPr>
                <w:rFonts w:ascii="Times New Roman" w:hAnsi="Times New Roman" w:cs="Times New Roman"/>
              </w:rPr>
              <w:t xml:space="preserve">поширення елементів ІА – ІІІА груп у природі; елементи Натрій, Калій, Магній, Кальцій, Алюміній за їхнім місцем у періодичній системі та будовою атома; фізичні та хімічні властивості натрію, калію, магнію, кальцію, алюмінію та найважливіших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Натрію, Калію, Магнію, Кальцію, Алюмінію;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експериментально визначає</w:t>
            </w:r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Натрію, Калію, Магнію, Кальцію та Алюмінію</w:t>
            </w:r>
            <w:r w:rsidRPr="00276855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у солях;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дотримується</w:t>
            </w:r>
            <w:r w:rsidRPr="00276855">
              <w:rPr>
                <w:rFonts w:ascii="Times New Roman" w:hAnsi="Times New Roman" w:cs="Times New Roman"/>
              </w:rPr>
              <w:t xml:space="preserve"> правил безпеки під час виконання хімічних дослідів.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обчислює</w:t>
            </w:r>
            <w:r w:rsidRPr="00276855">
              <w:rPr>
                <w:rFonts w:ascii="Times New Roman" w:hAnsi="Times New Roman" w:cs="Times New Roman"/>
              </w:rPr>
              <w:t xml:space="preserve"> вміст компонентів суміші металів, обираючи і обґрунтовуючи спосіб обчислення;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розв’язує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експериментальні задачі, обираючи і обґрунтовуючи спосіб розв’язання.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обґрунтовує</w:t>
            </w:r>
            <w:r w:rsidRPr="00276855">
              <w:rPr>
                <w:rFonts w:ascii="Times New Roman" w:hAnsi="Times New Roman" w:cs="Times New Roman"/>
              </w:rPr>
              <w:t xml:space="preserve"> застосування металів, утворених металічними елементами ІА – ІІІА груп,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цих елементів їхніми властивостями; роль калійних </w:t>
            </w:r>
            <w:r w:rsidRPr="00276855">
              <w:rPr>
                <w:rFonts w:ascii="Times New Roman" w:hAnsi="Times New Roman" w:cs="Times New Roman"/>
              </w:rPr>
              <w:lastRenderedPageBreak/>
              <w:t>добрив;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висловлює судження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щодо проблеми твердості води у промисловості й побуті.</w:t>
            </w:r>
          </w:p>
        </w:tc>
        <w:tc>
          <w:tcPr>
            <w:tcW w:w="4536" w:type="dxa"/>
            <w:vMerge w:val="restart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>Загальна характеристика хімічних елементів ІА групи. Натрій і Калій – типові представники лужних елементів, поширення їх у природі.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Фізичні та хімічні властивості натрію і калію: взаємодія з неметалами й водою, відношення до кислот.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Сполуки Натрію і Калію (оксиди, гідроксиди, солі), їх застосування. Біологічна роль Натрію і Калію.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Загальна характеристика хімічних елементів ІІА групи. Магній і Кальцій як елементи ІІА групи, поширення їх у природі.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Фізичні та хімічні властивості магнію і кальцію: взаємодія з неметалами, водою, кислотами, солями.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Сполуки Кальцію та Магнію (оксиди,  гідроксиди, солі). Твердість води і способи її усунення. Біологічна роль Магнію та Кальцію.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Кальцію і Магнію.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Алюміній. Характеристика елемента. Поширення в природі.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Фізичні та хімічні властивості алюмінію: взаємодія з неметалами, водою, кислотами та лугами, оксидами металічних елементів. Оксид і гідроксид Алюмінію як амфотерні сполуки.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Алюмінію.</w:t>
            </w: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Розрахункові задачі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</w:rPr>
              <w:t xml:space="preserve">1. Розрахунки вмісту компонентів суміші металів.  </w:t>
            </w:r>
          </w:p>
        </w:tc>
      </w:tr>
      <w:tr w:rsidR="00276855" w:rsidRPr="00276855" w:rsidTr="000223B1">
        <w:tc>
          <w:tcPr>
            <w:tcW w:w="5954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Демонстрації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Зразки природних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Натрію, Калію, Магнію, Кальцію, Алюмінію.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Горіння магнію в кисні.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Взаємодія натрію і кальцію з водою.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 Забарвлення полум’я солями Натрію, Калію, Кальцію, Магнію.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5. Механічна міцність оксидної плівки алюмінію.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</w:rPr>
              <w:t>6. Усунення твердості води.</w:t>
            </w:r>
          </w:p>
        </w:tc>
      </w:tr>
      <w:tr w:rsidR="00276855" w:rsidRPr="00276855" w:rsidTr="000223B1">
        <w:tc>
          <w:tcPr>
            <w:tcW w:w="5954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Лабораторні досліди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</w:rPr>
              <w:t>1. Добування алюміній гідроксиду і доведення його амфотерних властивостей.</w:t>
            </w:r>
          </w:p>
        </w:tc>
      </w:tr>
      <w:tr w:rsidR="00276855" w:rsidRPr="00276855" w:rsidTr="000223B1">
        <w:tc>
          <w:tcPr>
            <w:tcW w:w="5954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Практичні роботи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Хімічні властивості гідроксидів металічних елементів ІА – ІІІА груп.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</w:rPr>
              <w:t>2. Розв’язування експериментальних задач з теми «Металічні елементи ІА – ІІІА груп».</w:t>
            </w:r>
          </w:p>
        </w:tc>
      </w:tr>
      <w:tr w:rsidR="00276855" w:rsidRPr="00276855" w:rsidTr="000223B1">
        <w:tc>
          <w:tcPr>
            <w:tcW w:w="5954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Навчальні проекти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Уплив жорсткої води  на здоров’я людини, побутові прилади і технічні комунікації.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 Сучасні синтетичні мийні засоби і жорсткість води.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3. Йони Натрію і Калію як складники електролітів крові.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</w:rPr>
              <w:t xml:space="preserve">4. </w:t>
            </w:r>
            <w:r w:rsidRPr="00276855">
              <w:rPr>
                <w:rFonts w:ascii="Times New Roman" w:hAnsi="Times New Roman" w:cs="Times New Roman"/>
                <w:bCs/>
              </w:rPr>
              <w:t>Мінеральні речовини та їхня роль в організмі. Фізіологічна роль, добова потреба, джерело мінеральних речовин.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 xml:space="preserve">5. Безпечність/небезпечність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антиперспірантів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>, що містять солі Алюмінію.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>6. Переваги виробів з анодованого алюмінію.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76855" w:rsidRPr="00276855" w:rsidTr="000223B1">
        <w:trPr>
          <w:trHeight w:val="285"/>
        </w:trPr>
        <w:tc>
          <w:tcPr>
            <w:tcW w:w="15388" w:type="dxa"/>
            <w:gridSpan w:val="3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lastRenderedPageBreak/>
              <w:t xml:space="preserve">Тема 2. </w:t>
            </w:r>
            <w:proofErr w:type="spellStart"/>
            <w:r w:rsidRPr="00276855">
              <w:rPr>
                <w:rFonts w:ascii="Times New Roman" w:hAnsi="Times New Roman" w:cs="Times New Roman"/>
                <w:b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  <w:b/>
              </w:rPr>
              <w:t xml:space="preserve">. Залізо </w:t>
            </w:r>
          </w:p>
        </w:tc>
      </w:tr>
      <w:tr w:rsidR="00276855" w:rsidRPr="00276855" w:rsidTr="000223B1">
        <w:trPr>
          <w:trHeight w:val="70"/>
        </w:trPr>
        <w:tc>
          <w:tcPr>
            <w:tcW w:w="5954" w:type="dxa"/>
            <w:vMerge w:val="restart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називає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сполуки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>; основні наукові принципи, сировину та етапи виробництва чавуну та сталі;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наводить приклади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природних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>, сплавів заліза.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складає </w:t>
            </w:r>
            <w:r w:rsidRPr="00276855">
              <w:rPr>
                <w:rFonts w:ascii="Times New Roman" w:hAnsi="Times New Roman" w:cs="Times New Roman"/>
              </w:rPr>
              <w:t xml:space="preserve">електронну та графічно-електронну формули атома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>; рівняння хімічних реакцій, які описують хімічні властивості заліза, добування чавуну і сталі, схеми електронних балансів до них;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порівнює </w:t>
            </w:r>
            <w:r w:rsidRPr="00276855">
              <w:rPr>
                <w:rFonts w:ascii="Times New Roman" w:hAnsi="Times New Roman" w:cs="Times New Roman"/>
              </w:rPr>
              <w:t xml:space="preserve">властивості оксидів і гідроксидів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>(ІІ) і (ІІІ);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характеризує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за його місцем у періодичній системі та будовою атома; фізичні та хімічні властивості заліза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і (ІІІ); якісні реакції на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і (ІІІ); поширення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в природі; виробництво чавуну та сталі;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експериментально визначає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>(II) і (III);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i/>
              </w:rPr>
              <w:t>дотримується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правил безпеки під час виконання хімічних дослідів.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розв’язує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експериментальні задачі, обираючи і обґрунтовуючи спосіб розв’язання.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обґрунтовує </w:t>
            </w:r>
            <w:r w:rsidRPr="00276855">
              <w:rPr>
                <w:rFonts w:ascii="Times New Roman" w:hAnsi="Times New Roman" w:cs="Times New Roman"/>
              </w:rPr>
              <w:t>застосування заліза та його сплавів; найважливіші наукові принципи та оптимальні умови  виробництв чавуну і сталі;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 xml:space="preserve">оцінює </w:t>
            </w:r>
            <w:r w:rsidRPr="00276855">
              <w:rPr>
                <w:rFonts w:ascii="Times New Roman" w:hAnsi="Times New Roman" w:cs="Times New Roman"/>
              </w:rPr>
              <w:t>екологічну небезпеку виробництв чавуну і сталі;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i/>
              </w:rPr>
              <w:t>висловлює судження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про біологічну роль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його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Merge w:val="restart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855">
              <w:rPr>
                <w:rFonts w:ascii="Times New Roman" w:hAnsi="Times New Roman" w:cs="Times New Roman"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Характеристика елемента. Поширення в природі. Біологічна роль.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Фізичні й хімічні властивості заліза: взаємодія з неметалами, водою, кислотами, солями.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Сполуки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(II) і (III): оксиди, гідроксиди, солі. Гідроліз солей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і (ІІІ). Якісні реакції на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і (ІІІ). Застосування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Виробництво заліза та його сплавів. Доменний процес виробництва чавуну, його хімізм. Сталь. Пряме відновлення заліза з руди. Промислове добування заліза – основа чорної металургії. Екологічні проблеми, що пов’язані з металургією, шляхи їх розв’язування. </w:t>
            </w: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76855" w:rsidRPr="00276855" w:rsidTr="000223B1">
        <w:tc>
          <w:tcPr>
            <w:tcW w:w="5954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Демонстрації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Природні сполуки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Спалювання заліза в кисні.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Характерні реакції на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йони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і (ІІІ).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 Зразки сплавів заліза.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</w:rPr>
              <w:t xml:space="preserve">5. Окиснення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гідроксиду до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>(ІІІ) гідроксиду.</w:t>
            </w:r>
          </w:p>
        </w:tc>
      </w:tr>
      <w:tr w:rsidR="00276855" w:rsidRPr="00276855" w:rsidTr="000223B1">
        <w:tc>
          <w:tcPr>
            <w:tcW w:w="5954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Лабораторні досліди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Добування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(ІІІ) гідроксидів. Взаємодія їх з кислотами.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Відновлювальні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(взаємодія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сульфату з розчином калій перманганату в кислому середовищі, віртуально).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Окиснювальні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(ІІІ) (взаємодія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(ІІІ) хлориду з калій йодидом або натрій сульфітом). 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 Гідроліз солей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>(ІІ) і (ІІІ).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5. Виявлення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>(ІІ) у розчині.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</w:rPr>
              <w:t xml:space="preserve">6. Виявлення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Феруму</w:t>
            </w:r>
            <w:proofErr w:type="spellEnd"/>
            <w:r w:rsidRPr="00276855">
              <w:rPr>
                <w:rFonts w:ascii="Times New Roman" w:hAnsi="Times New Roman" w:cs="Times New Roman"/>
              </w:rPr>
              <w:t>(ІІІ) у розчині.</w:t>
            </w:r>
          </w:p>
        </w:tc>
      </w:tr>
      <w:tr w:rsidR="00276855" w:rsidRPr="00276855" w:rsidTr="000223B1">
        <w:tc>
          <w:tcPr>
            <w:tcW w:w="5954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Практичні роботи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276855">
              <w:rPr>
                <w:rFonts w:ascii="Times New Roman" w:hAnsi="Times New Roman" w:cs="Times New Roman"/>
              </w:rPr>
              <w:t>1.</w:t>
            </w:r>
            <w:r w:rsidRPr="00276855">
              <w:rPr>
                <w:rFonts w:ascii="Times New Roman" w:hAnsi="Times New Roman" w:cs="Times New Roman"/>
                <w:b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>Розв’язування експериментальних задач за темою «Металічні елементи та їхні сполуки».</w:t>
            </w:r>
          </w:p>
        </w:tc>
      </w:tr>
      <w:tr w:rsidR="00276855" w:rsidRPr="00276855" w:rsidTr="000223B1">
        <w:tc>
          <w:tcPr>
            <w:tcW w:w="5954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8" w:type="dxa"/>
          </w:tcPr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Навчальні проекти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Ферум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>: ф</w:t>
            </w:r>
            <w:r w:rsidRPr="00276855">
              <w:rPr>
                <w:rFonts w:ascii="Times New Roman" w:hAnsi="Times New Roman" w:cs="Times New Roman"/>
                <w:bCs/>
              </w:rPr>
              <w:t>ізіологічна роль, добова потреба, джерела.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Марагенова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сталь.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3. Медична сталь.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Безкоксова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металургія.</w:t>
            </w:r>
          </w:p>
          <w:p w:rsidR="00276855" w:rsidRPr="00276855" w:rsidRDefault="00276855" w:rsidP="00276855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5. Сучасний стан виробництва чавуну і сталі в Україні.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1"/>
        <w:gridCol w:w="3167"/>
        <w:gridCol w:w="3293"/>
      </w:tblGrid>
      <w:tr w:rsidR="00276855" w:rsidRPr="00276855" w:rsidTr="000223B1">
        <w:trPr>
          <w:trHeight w:val="350"/>
        </w:trPr>
        <w:tc>
          <w:tcPr>
            <w:tcW w:w="15354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76855">
              <w:rPr>
                <w:rFonts w:ascii="Times New Roman" w:hAnsi="Times New Roman" w:cs="Times New Roman"/>
                <w:b/>
              </w:rPr>
              <w:t xml:space="preserve">Розділ IV. </w:t>
            </w:r>
            <w:proofErr w:type="spellStart"/>
            <w:r w:rsidRPr="00276855">
              <w:rPr>
                <w:rFonts w:ascii="Times New Roman" w:hAnsi="Times New Roman" w:cs="Times New Roman"/>
                <w:b/>
              </w:rPr>
              <w:t>Узагальнювальне</w:t>
            </w:r>
            <w:proofErr w:type="spellEnd"/>
            <w:r w:rsidRPr="00276855">
              <w:rPr>
                <w:rFonts w:ascii="Times New Roman" w:hAnsi="Times New Roman" w:cs="Times New Roman"/>
                <w:b/>
              </w:rPr>
              <w:t xml:space="preserve"> повторення найважливіших питань курсу хімії</w:t>
            </w:r>
          </w:p>
        </w:tc>
      </w:tr>
      <w:tr w:rsidR="00276855" w:rsidRPr="00276855" w:rsidTr="000223B1">
        <w:trPr>
          <w:trHeight w:val="353"/>
        </w:trPr>
        <w:tc>
          <w:tcPr>
            <w:tcW w:w="15354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 xml:space="preserve">Тема 1. Основні поняття, закони та теорії хімії </w:t>
            </w:r>
          </w:p>
        </w:tc>
      </w:tr>
      <w:tr w:rsidR="00276855" w:rsidRPr="00276855" w:rsidTr="000223B1"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формулює</w:t>
            </w:r>
            <w:r w:rsidRPr="00276855">
              <w:rPr>
                <w:rFonts w:ascii="Times New Roman" w:hAnsi="Times New Roman" w:cs="Times New Roman"/>
              </w:rPr>
              <w:t xml:space="preserve"> визначення основних законів хімії; сучасне визначення періодичного закону; закону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залежності властивостей речовин від їх складу та будови; понять: еквівалент, енергія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йонізації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і спорідненість до електрона; принципів найменшої енергії та Паулі, правило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Гунда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наводить приклади</w:t>
            </w:r>
            <w:r w:rsidRPr="00276855">
              <w:rPr>
                <w:rFonts w:ascii="Times New Roman" w:hAnsi="Times New Roman" w:cs="Times New Roman"/>
              </w:rPr>
              <w:t xml:space="preserve"> ізотопів s-, p-, d-, </w:t>
            </w:r>
            <w:r w:rsidRPr="00276855">
              <w:rPr>
                <w:rFonts w:ascii="Times New Roman" w:hAnsi="Times New Roman" w:cs="Times New Roman"/>
              </w:rPr>
              <w:br/>
              <w:t>f- елементів; речовини сталого та змінного складу; ізомерів; алотропних видозмін;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пояснює</w:t>
            </w:r>
            <w:r w:rsidRPr="00276855">
              <w:rPr>
                <w:rFonts w:ascii="Times New Roman" w:hAnsi="Times New Roman" w:cs="Times New Roman"/>
              </w:rPr>
              <w:t xml:space="preserve"> суть атомістичного вчення, основних законів хімії; будову атома у світлі сучасних уявлень; теорії хімічної будови речовин; явища алотропії й ізомерії; взаємний вплив атомів у молекулі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 xml:space="preserve">складає </w:t>
            </w:r>
            <w:r w:rsidRPr="00276855">
              <w:rPr>
                <w:rFonts w:ascii="Times New Roman" w:hAnsi="Times New Roman" w:cs="Times New Roman"/>
              </w:rPr>
              <w:t>електронні та графічно-електронні формули атомів s-, p-, d-елементів;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характеризує</w:t>
            </w:r>
            <w:r w:rsidRPr="00276855">
              <w:rPr>
                <w:rFonts w:ascii="Times New Roman" w:hAnsi="Times New Roman" w:cs="Times New Roman"/>
              </w:rPr>
              <w:t xml:space="preserve"> класифікацію хімічних елементів і речовин; електронну будову s-, p-, d-елементів за їх положенням у періодичній системі та будовою атомів; Гідроген, лантаноїди й актиноїди за їх місцем у періодичній системі; головні квантові числа;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прогнозує</w:t>
            </w:r>
            <w:r w:rsidRPr="00276855">
              <w:rPr>
                <w:rFonts w:ascii="Times New Roman" w:hAnsi="Times New Roman" w:cs="Times New Roman"/>
              </w:rPr>
              <w:t xml:space="preserve"> властивості елементів та їхніх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(оксидів і гідроксидів) на підставі місця елемента в періодичній системі та будови атома;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обчислює</w:t>
            </w:r>
            <w:r w:rsidRPr="00276855">
              <w:rPr>
                <w:rFonts w:ascii="Times New Roman" w:hAnsi="Times New Roman" w:cs="Times New Roman"/>
              </w:rPr>
              <w:t xml:space="preserve"> еквівалент елемента за форму-</w:t>
            </w:r>
            <w:proofErr w:type="spellStart"/>
            <w:r w:rsidRPr="00276855">
              <w:rPr>
                <w:rFonts w:ascii="Times New Roman" w:hAnsi="Times New Roman" w:cs="Times New Roman"/>
              </w:rPr>
              <w:t>лою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еквівалент речовини за рівнянням хімічних реакцій, об’єм газуватих речовин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виводить</w:t>
            </w:r>
            <w:r w:rsidRPr="00276855">
              <w:rPr>
                <w:rFonts w:ascii="Times New Roman" w:hAnsi="Times New Roman" w:cs="Times New Roman"/>
              </w:rPr>
              <w:t xml:space="preserve"> молекулярну формулу речовини;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обґрунтовує</w:t>
            </w:r>
            <w:r w:rsidRPr="00276855">
              <w:rPr>
                <w:rFonts w:ascii="Times New Roman" w:hAnsi="Times New Roman" w:cs="Times New Roman"/>
              </w:rPr>
              <w:t xml:space="preserve"> фізичну суть періодичного закону; закономірності змін основних характеристик атомів у періодичній системі та вплив їх на властивості хімічних </w:t>
            </w:r>
            <w:r w:rsidRPr="00276855">
              <w:rPr>
                <w:rFonts w:ascii="Times New Roman" w:hAnsi="Times New Roman" w:cs="Times New Roman"/>
              </w:rPr>
              <w:lastRenderedPageBreak/>
              <w:t>елементів;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оцінює</w:t>
            </w:r>
            <w:r w:rsidRPr="00276855">
              <w:rPr>
                <w:rFonts w:ascii="Times New Roman" w:hAnsi="Times New Roman" w:cs="Times New Roman"/>
              </w:rPr>
              <w:t xml:space="preserve"> значення основних законів хімії, періодичного закону та закону залежності властивостей речовин від їх складу та будови для розвитку хімічної науки;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висловлює судження</w:t>
            </w:r>
            <w:r w:rsidRPr="00276855">
              <w:rPr>
                <w:rFonts w:ascii="Times New Roman" w:hAnsi="Times New Roman" w:cs="Times New Roman"/>
              </w:rPr>
              <w:t xml:space="preserve"> про роль періодичного закону в сучасному природознавстві та значення інших законів і теорій хімії.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 Дискретність  речовини: атоми, молекули,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йони</w:t>
            </w:r>
            <w:proofErr w:type="spellEnd"/>
            <w:r w:rsidRPr="00276855">
              <w:rPr>
                <w:rFonts w:ascii="Times New Roman" w:hAnsi="Times New Roman" w:cs="Times New Roman"/>
              </w:rPr>
              <w:t>, радикали. Рівні структурної організації речовини.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76855">
              <w:rPr>
                <w:rFonts w:ascii="Times New Roman" w:hAnsi="Times New Roman" w:cs="Times New Roman"/>
              </w:rPr>
              <w:t>Значення атомно-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молекулярного вчення для розвитку   науки.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Основні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стехіометричні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закони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атомно-молекулярного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вчення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. Закон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збереження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маси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речовин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Сталість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складу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речовин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Речовини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сталого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та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змінного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складу (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дальтоніди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та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бертоліди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).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Межі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застосовності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закону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сталості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складу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речовин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. Закон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еквівалентів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. Закон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об’ємних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відношень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. Закон Авогадро та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наслідки</w:t>
            </w:r>
            <w:proofErr w:type="spellEnd"/>
            <w:r w:rsidRPr="00276855">
              <w:rPr>
                <w:rFonts w:ascii="Times New Roman" w:hAnsi="Times New Roman" w:cs="Times New Roman"/>
                <w:lang w:val="ru-RU"/>
              </w:rPr>
              <w:t xml:space="preserve"> з </w:t>
            </w:r>
            <w:proofErr w:type="spellStart"/>
            <w:r w:rsidRPr="00276855">
              <w:rPr>
                <w:rFonts w:ascii="Times New Roman" w:hAnsi="Times New Roman" w:cs="Times New Roman"/>
                <w:lang w:val="ru-RU"/>
              </w:rPr>
              <w:t>нього</w:t>
            </w:r>
            <w:proofErr w:type="spellEnd"/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Періодичний закон і періодична система хімічних елементів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Д.І.Менделєєва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Місце Гідрогену, лантаноїдів і актиноїдів у періодичній системі. Характеристика хімічного елемента за його місцем у періодичній системі та будовою атома. Явище алотропії. Алотропні видозміни за складом і будовою.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Теорія будови органічних речовин. Залежність властивостей речовин від їх складу, і будови як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загальнохімічний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закон. </w:t>
            </w: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Просторова будова молекул (моделі або комп’ютерна графіка).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Зразки алотропних </w:t>
            </w:r>
            <w:r w:rsidRPr="00276855">
              <w:rPr>
                <w:rFonts w:ascii="Times New Roman" w:hAnsi="Times New Roman" w:cs="Times New Roman"/>
              </w:rPr>
              <w:lastRenderedPageBreak/>
              <w:t xml:space="preserve">видозмін Карбону, 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та Фосфору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</w:rPr>
              <w:t xml:space="preserve">3.Періодична система хімічних елементів, шкала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електронегативностей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1.Відкриття нових хімічних елементів.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>2.Чи є межа Періодичної системи хімічних елементів?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855">
              <w:rPr>
                <w:rFonts w:ascii="Times New Roman" w:hAnsi="Times New Roman" w:cs="Times New Roman"/>
                <w:bCs/>
              </w:rPr>
              <w:t>3.</w:t>
            </w:r>
            <w:r w:rsidRPr="00276855">
              <w:rPr>
                <w:rFonts w:ascii="Times New Roman" w:hAnsi="Times New Roman" w:cs="Times New Roman"/>
              </w:rPr>
              <w:t xml:space="preserve"> Залежність властивостей речовин від їх складу, і будови </w:t>
            </w:r>
            <w:r w:rsidRPr="00276855">
              <w:rPr>
                <w:rFonts w:ascii="Times New Roman" w:hAnsi="Times New Roman" w:cs="Times New Roman"/>
                <w:bCs/>
              </w:rPr>
              <w:t xml:space="preserve">як вияв причинно-наслідкових </w:t>
            </w:r>
            <w:proofErr w:type="spellStart"/>
            <w:r w:rsidRPr="00276855">
              <w:rPr>
                <w:rFonts w:ascii="Times New Roman" w:hAnsi="Times New Roman" w:cs="Times New Roman"/>
                <w:bCs/>
              </w:rPr>
              <w:t>зв»язків</w:t>
            </w:r>
            <w:proofErr w:type="spellEnd"/>
            <w:r w:rsidRPr="00276855">
              <w:rPr>
                <w:rFonts w:ascii="Times New Roman" w:hAnsi="Times New Roman" w:cs="Times New Roman"/>
                <w:bCs/>
              </w:rPr>
              <w:t xml:space="preserve"> у природі.</w:t>
            </w:r>
          </w:p>
        </w:tc>
      </w:tr>
      <w:tr w:rsidR="00276855" w:rsidRPr="00276855" w:rsidTr="000223B1">
        <w:trPr>
          <w:trHeight w:val="372"/>
        </w:trPr>
        <w:tc>
          <w:tcPr>
            <w:tcW w:w="15354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2. Розвиток наукових знань про хімічний зв’язок і будову речовини </w:t>
            </w:r>
          </w:p>
        </w:tc>
      </w:tr>
      <w:tr w:rsidR="00276855" w:rsidRPr="00276855" w:rsidTr="000223B1"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називає</w:t>
            </w:r>
            <w:r w:rsidRPr="00276855">
              <w:rPr>
                <w:rFonts w:ascii="Times New Roman" w:hAnsi="Times New Roman" w:cs="Times New Roman"/>
              </w:rPr>
              <w:t xml:space="preserve"> типи хімічного зв’язку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криста-лічних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ґраток; рівні організації речовини;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наводить приклади</w:t>
            </w:r>
            <w:r w:rsidRPr="00276855">
              <w:rPr>
                <w:rFonts w:ascii="Times New Roman" w:hAnsi="Times New Roman" w:cs="Times New Roman"/>
              </w:rPr>
              <w:t xml:space="preserve"> речовин з різними типами зв’язку та кристалічних ґраток; комплексних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формулює</w:t>
            </w:r>
            <w:r w:rsidRPr="00276855">
              <w:rPr>
                <w:rFonts w:ascii="Times New Roman" w:hAnsi="Times New Roman" w:cs="Times New Roman"/>
              </w:rPr>
              <w:t xml:space="preserve"> визначення хімічного зв’язку та його типів; комплексних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пояснює</w:t>
            </w:r>
            <w:r w:rsidRPr="00276855">
              <w:rPr>
                <w:rFonts w:ascii="Times New Roman" w:hAnsi="Times New Roman" w:cs="Times New Roman"/>
              </w:rPr>
              <w:t xml:space="preserve"> валентність і ступінь окиснення елементів у основному та збудженому станах атомів; утворення різних типів хімічного зв’язку; суть гібридизації; полярність молекул; будову комплексних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характеризує</w:t>
            </w:r>
            <w:r w:rsidRPr="00276855">
              <w:rPr>
                <w:rFonts w:ascii="Times New Roman" w:hAnsi="Times New Roman" w:cs="Times New Roman"/>
              </w:rPr>
              <w:t xml:space="preserve"> особливості ковалентного,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йонного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металічного та водневого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>, міжмолекулярну взаємодію; хімічні зв’язки в комплексних сполуках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прогнозує</w:t>
            </w:r>
            <w:r w:rsidRPr="00276855">
              <w:rPr>
                <w:rFonts w:ascii="Times New Roman" w:hAnsi="Times New Roman" w:cs="Times New Roman"/>
              </w:rPr>
              <w:t xml:space="preserve"> фізичні властивості речовин на підставі їх будови та будови речовин на підставі їх властивостей;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обчислює</w:t>
            </w:r>
            <w:r w:rsidRPr="00276855">
              <w:rPr>
                <w:rFonts w:ascii="Times New Roman" w:hAnsi="Times New Roman" w:cs="Times New Roman"/>
              </w:rPr>
              <w:t xml:space="preserve"> валентність і ступені окиснення елементів у формулах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дотримується</w:t>
            </w:r>
            <w:r w:rsidRPr="00276855">
              <w:rPr>
                <w:rFonts w:ascii="Times New Roman" w:hAnsi="Times New Roman" w:cs="Times New Roman"/>
              </w:rPr>
              <w:t xml:space="preserve"> правил техніки безпеки при роботі з кислотами та лугами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обґрунтовує</w:t>
            </w:r>
            <w:r w:rsidRPr="00276855">
              <w:rPr>
                <w:rFonts w:ascii="Times New Roman" w:hAnsi="Times New Roman" w:cs="Times New Roman"/>
              </w:rPr>
              <w:t xml:space="preserve"> електронну природу хімічного зв’язку; валентні можливості елемента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залеж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-но від числа неспарених електронів, неподілених електронних пар або вільних орбіталей; фізичні властивості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залежно від типів кристалічних ґраток і міжмолекулярної взаємодії;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висловлює судження</w:t>
            </w:r>
            <w:r w:rsidRPr="00276855">
              <w:rPr>
                <w:rFonts w:ascii="Times New Roman" w:hAnsi="Times New Roman" w:cs="Times New Roman"/>
              </w:rPr>
              <w:t xml:space="preserve"> про роль комплексних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у живих організмах;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Сучасні уявлення про природу хімічного зв’язку; основні типи хімічного зв’язку: ковалентний,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йонний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, металічний і водневий хімічні зв’язки, їх утворення та особливості. Залежність властивостей речовин від видів хімічних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у них. Міжмолекулярна взаємодія.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Поняття про комплексні сполуки. Хімічний зв’язок у комплексних сполуках. Роль комплексних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у живих організмах.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 Утворення гідроген хлориду або води (взаємодія водню з хлором або киснем).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t xml:space="preserve">2. Добування комплексних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76855">
              <w:rPr>
                <w:rFonts w:ascii="Times New Roman" w:hAnsi="Times New Roman" w:cs="Times New Roman"/>
              </w:rPr>
              <w:t>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t>Навчальні проекти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Cs/>
                <w:iCs/>
              </w:rPr>
              <w:t>1.Комплексні сполуки у природі й техніці.</w:t>
            </w:r>
          </w:p>
        </w:tc>
      </w:tr>
      <w:tr w:rsidR="00276855" w:rsidRPr="00276855" w:rsidTr="000223B1">
        <w:tc>
          <w:tcPr>
            <w:tcW w:w="15354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3. Хімічні реакції </w:t>
            </w:r>
          </w:p>
        </w:tc>
      </w:tr>
      <w:tr w:rsidR="00276855" w:rsidRPr="00276855" w:rsidTr="000223B1"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називає</w:t>
            </w:r>
            <w:r w:rsidRPr="00276855">
              <w:rPr>
                <w:rFonts w:ascii="Times New Roman" w:hAnsi="Times New Roman" w:cs="Times New Roman"/>
              </w:rPr>
              <w:t xml:space="preserve"> критерії класифікацій хімічних реакцій; типи хімічних реакцій; чинники, що впливають на швидкість реакцій і хімічну рівновагу;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наводить</w:t>
            </w:r>
            <w:r w:rsidRPr="00276855">
              <w:rPr>
                <w:rFonts w:ascii="Times New Roman" w:hAnsi="Times New Roman" w:cs="Times New Roman"/>
              </w:rPr>
              <w:t xml:space="preserve"> приклади хімічних реакцій різних типів;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формулює</w:t>
            </w:r>
            <w:r w:rsidRPr="00276855">
              <w:rPr>
                <w:rFonts w:ascii="Times New Roman" w:hAnsi="Times New Roman" w:cs="Times New Roman"/>
              </w:rPr>
              <w:t xml:space="preserve"> визначення теплового ефекту хімічних реакцій, швидкості хімічної реакції та закону діючих мас; каталізатора 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інгібітора</w:t>
            </w:r>
            <w:proofErr w:type="spellEnd"/>
            <w:r w:rsidRPr="00276855">
              <w:rPr>
                <w:rFonts w:ascii="Times New Roman" w:hAnsi="Times New Roman" w:cs="Times New Roman"/>
              </w:rPr>
              <w:t>; хімічної рівноваги та константи хімічної рівноваги; визначення різних типів хімічної реакції; електроліз;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пояснює</w:t>
            </w:r>
            <w:r w:rsidRPr="00276855">
              <w:rPr>
                <w:rFonts w:ascii="Times New Roman" w:hAnsi="Times New Roman" w:cs="Times New Roman"/>
              </w:rPr>
              <w:t xml:space="preserve"> механізми хімічних реакцій; каталітичну дію; принцип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Ле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Шательє</w:t>
            </w:r>
            <w:proofErr w:type="spellEnd"/>
            <w:r w:rsidRPr="00276855">
              <w:rPr>
                <w:rFonts w:ascii="Times New Roman" w:hAnsi="Times New Roman" w:cs="Times New Roman"/>
              </w:rPr>
              <w:t>; суть закону діючих мас; електроліз водних розчинів солей;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складає</w:t>
            </w:r>
            <w:r w:rsidRPr="00276855">
              <w:rPr>
                <w:rFonts w:ascii="Times New Roman" w:hAnsi="Times New Roman" w:cs="Times New Roman"/>
              </w:rPr>
              <w:t xml:space="preserve"> рівняння реакцій різних типів; електролізу водних розчинів солей;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характеризує</w:t>
            </w:r>
            <w:r w:rsidRPr="00276855">
              <w:rPr>
                <w:rFonts w:ascii="Times New Roman" w:hAnsi="Times New Roman" w:cs="Times New Roman"/>
              </w:rPr>
              <w:t xml:space="preserve"> суть швидкості реакцій, хімічної рівноваги; реакції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екзо</w:t>
            </w:r>
            <w:proofErr w:type="spellEnd"/>
            <w:r w:rsidRPr="00276855">
              <w:rPr>
                <w:rFonts w:ascii="Times New Roman" w:hAnsi="Times New Roman" w:cs="Times New Roman"/>
              </w:rPr>
              <w:t>- та ендотермічні, оборотні та необоротні, каталітичні; окисно-відновні;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обчислює</w:t>
            </w:r>
            <w:r w:rsidRPr="00276855">
              <w:rPr>
                <w:rFonts w:ascii="Times New Roman" w:hAnsi="Times New Roman" w:cs="Times New Roman"/>
              </w:rPr>
              <w:t xml:space="preserve"> тепловий </w:t>
            </w:r>
            <w:r w:rsidRPr="00276855">
              <w:rPr>
                <w:rFonts w:ascii="Times New Roman" w:hAnsi="Times New Roman" w:cs="Times New Roman"/>
              </w:rPr>
              <w:lastRenderedPageBreak/>
              <w:t>ефект реакції, швидкість реакції;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експериментально</w:t>
            </w:r>
            <w:r w:rsidRPr="00276855">
              <w:rPr>
                <w:rFonts w:ascii="Times New Roman" w:hAnsi="Times New Roman" w:cs="Times New Roman"/>
              </w:rPr>
              <w:t xml:space="preserve"> визначає, як змінюється швидкість реакцій від концентрації реагентів, температури і каталізатора;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дотримується</w:t>
            </w:r>
            <w:r w:rsidRPr="00276855">
              <w:rPr>
                <w:rFonts w:ascii="Times New Roman" w:hAnsi="Times New Roman" w:cs="Times New Roman"/>
              </w:rPr>
              <w:t xml:space="preserve"> правил безпеки під час виконання дослідів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обґрунтовує</w:t>
            </w:r>
            <w:r w:rsidRPr="00276855">
              <w:rPr>
                <w:rFonts w:ascii="Times New Roman" w:hAnsi="Times New Roman" w:cs="Times New Roman"/>
              </w:rPr>
              <w:t xml:space="preserve"> залежність швидкості реакцій від чинників, які впливають на їх перебіг; зміщення хімічної рівноваги під впливом тиску, температури, концентрації реагуючих речовин;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висловлює</w:t>
            </w:r>
            <w:r w:rsidRPr="00276855">
              <w:rPr>
                <w:rFonts w:ascii="Times New Roman" w:hAnsi="Times New Roman" w:cs="Times New Roman"/>
              </w:rPr>
              <w:t xml:space="preserve"> судження про значення хімічних реакцій у живих організмах і в хімічній промисловості; значення принципу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Ле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Шательє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в керуванні хімічними процесами;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Суть хімічних реакцій, їх класифікація в неорганічній та органічній хімії. Енергетика хімічних реакцій: поняття про внутрішню енергію речовин, енергію активації,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екзо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- й ендотермічні процеси, тепловий ефект реакції,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ентальпію</w:t>
            </w:r>
            <w:proofErr w:type="spellEnd"/>
            <w:r w:rsidRPr="00276855">
              <w:rPr>
                <w:rFonts w:ascii="Times New Roman" w:hAnsi="Times New Roman" w:cs="Times New Roman"/>
              </w:rPr>
              <w:t>. Обчислення за термохімічними рівняннями реакцій.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Механізми хімічних реакцій: радикального заміщення (ланцюгові реакції)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електрофільного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приєднання (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йонні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реакції).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Швидкість хімічної реакції, обчислення середньої швидкості. Гомогенні та гетерогенні системи. Чинники, що впливають на швидкість реакції: природа реагентів, стан реагенту, концентрація реагуючих речовин, температура, каталізатор Закон діючих мас. Механізм каталітичної дії. Каталізатори й інгібітори. Каталіз у живих організмах і в хімічній промисловості.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Хімічна рівновага. Константа рівноваги. Принцип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Ле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Шательє</w:t>
            </w:r>
            <w:proofErr w:type="spellEnd"/>
            <w:r w:rsidRPr="00276855">
              <w:rPr>
                <w:rFonts w:ascii="Times New Roman" w:hAnsi="Times New Roman" w:cs="Times New Roman"/>
              </w:rPr>
              <w:t>. Його значення в керуванні хімічними процесами.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Окисно-відновні реакції. Вплив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рН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середовища на продукти окисно-відновних перетворень на прикладі калій </w:t>
            </w:r>
            <w:r w:rsidRPr="00276855">
              <w:rPr>
                <w:rFonts w:ascii="Times New Roman" w:hAnsi="Times New Roman" w:cs="Times New Roman"/>
              </w:rPr>
              <w:lastRenderedPageBreak/>
              <w:t>перманганату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</w:rPr>
              <w:t>Значення хімічних реакцій у хімічній промисловості, живих організмах, довкіллі.</w:t>
            </w: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Розрахункові задачі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Обчислення за термохімічними рівняннями реакцій.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2. Обчислення середньої швидкості реакції.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t>3. Обчислення за законом діючих мас.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Демонстрації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</w:t>
            </w:r>
            <w:r w:rsidRPr="0027685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Приклади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екзо</w:t>
            </w:r>
            <w:proofErr w:type="spellEnd"/>
            <w:r w:rsidRPr="00276855">
              <w:rPr>
                <w:rFonts w:ascii="Times New Roman" w:hAnsi="Times New Roman" w:cs="Times New Roman"/>
              </w:rPr>
              <w:t>- та ендотермічних реакцій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Досліди, що підтверджують залежність швидкості реакції від концентрації реагуючих речовин і температури.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Розкладання гідроген пероксиду за участю каталізатора манган(ІV) оксиду або взаємодія алюмінію (алюмінієвий пил) з йодом (дрібнокристалічним) за участю води як каталізатора.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 Уповільнення швидкості реакції між залізом (залізні ошурки)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хлоридною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кислотою інгібітором (формалін).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5. Зміщення рівноваги у розчині амоніаку при нагріванні або в системі нітроген(ІІ) оксид – нітроген(ІV) оксид.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6. Приклади окисно-відновних реакцій розкладу солей (калій перманганату, амоній дихромату).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t xml:space="preserve">7. Електроліз розчину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купрум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(ІІ) хлориду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купрум</w:t>
            </w:r>
            <w:proofErr w:type="spellEnd"/>
            <w:r w:rsidRPr="00276855">
              <w:rPr>
                <w:rFonts w:ascii="Times New Roman" w:hAnsi="Times New Roman" w:cs="Times New Roman"/>
              </w:rPr>
              <w:t>(ІІ) сульфату.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>Практичні роботи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Швидкість хімічної реакції.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Окисно-відновні реакції.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Вправи на генетичний зв’язок між неорганічними та органічними сполуками.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4. Якісні реакції на неорганічні речовини.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</w:rPr>
              <w:t>5. Якісні реакції на органічні речовини.</w:t>
            </w:r>
          </w:p>
        </w:tc>
      </w:tr>
      <w:tr w:rsidR="00276855" w:rsidRPr="00276855" w:rsidTr="000223B1">
        <w:tc>
          <w:tcPr>
            <w:tcW w:w="15354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lastRenderedPageBreak/>
              <w:t>Тема 4. Дисперсні системи</w:t>
            </w:r>
          </w:p>
        </w:tc>
      </w:tr>
      <w:tr w:rsidR="00276855" w:rsidRPr="00276855" w:rsidTr="000223B1"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називає</w:t>
            </w:r>
            <w:r w:rsidRPr="00276855">
              <w:rPr>
                <w:rFonts w:ascii="Times New Roman" w:hAnsi="Times New Roman" w:cs="Times New Roman"/>
              </w:rPr>
              <w:t xml:space="preserve"> типи дисперсних систем; чинники розчинності речовин; способи кількісного вираження складу розчину; чинники, від яких залежить ступінь і константа дисоціації речовин; електроліти й неелектроліти;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наводить</w:t>
            </w:r>
            <w:r w:rsidRPr="00276855">
              <w:rPr>
                <w:rFonts w:ascii="Times New Roman" w:hAnsi="Times New Roman" w:cs="Times New Roman"/>
              </w:rPr>
              <w:t xml:space="preserve"> </w:t>
            </w:r>
            <w:r w:rsidRPr="00276855">
              <w:rPr>
                <w:rFonts w:ascii="Times New Roman" w:hAnsi="Times New Roman" w:cs="Times New Roman"/>
                <w:b/>
                <w:bCs/>
              </w:rPr>
              <w:t>приклади</w:t>
            </w:r>
            <w:r w:rsidRPr="00276855">
              <w:rPr>
                <w:rFonts w:ascii="Times New Roman" w:hAnsi="Times New Roman" w:cs="Times New Roman"/>
              </w:rPr>
              <w:t xml:space="preserve"> колоїдних та істинних розчинів, електролітів сильних та слабких;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формулює</w:t>
            </w:r>
            <w:r w:rsidRPr="00276855">
              <w:rPr>
                <w:rFonts w:ascii="Times New Roman" w:hAnsi="Times New Roman" w:cs="Times New Roman"/>
              </w:rPr>
              <w:t xml:space="preserve"> визначення понять: колоїдні й істинні розчини; насичені, ненасичені та пересичені розчини; ступінь і константа дисоціації; гідроліз солей;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йонний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добуток води; водневий покажчик;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складає</w:t>
            </w:r>
            <w:r w:rsidRPr="00276855">
              <w:rPr>
                <w:rFonts w:ascii="Times New Roman" w:hAnsi="Times New Roman" w:cs="Times New Roman"/>
              </w:rPr>
              <w:t xml:space="preserve"> рівняння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йонного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обміну взагалі та </w:t>
            </w:r>
            <w:r w:rsidRPr="00276855">
              <w:rPr>
                <w:rFonts w:ascii="Times New Roman" w:hAnsi="Times New Roman" w:cs="Times New Roman"/>
              </w:rPr>
              <w:lastRenderedPageBreak/>
              <w:t>гідролізу зокрема;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характеризує</w:t>
            </w:r>
            <w:r w:rsidRPr="00276855">
              <w:rPr>
                <w:rFonts w:ascii="Times New Roman" w:hAnsi="Times New Roman" w:cs="Times New Roman"/>
              </w:rPr>
              <w:t xml:space="preserve"> колоїдні й істинні розчини, розчини електролітів, дисоціацію води; різні типи гідролізу солей; криві розчинності солей;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пояснює</w:t>
            </w:r>
            <w:r w:rsidRPr="00276855">
              <w:rPr>
                <w:rFonts w:ascii="Times New Roman" w:hAnsi="Times New Roman" w:cs="Times New Roman"/>
              </w:rPr>
              <w:t xml:space="preserve"> сутність і причини коагуляції ко-</w:t>
            </w:r>
            <w:proofErr w:type="spellStart"/>
            <w:r w:rsidRPr="00276855">
              <w:rPr>
                <w:rFonts w:ascii="Times New Roman" w:hAnsi="Times New Roman" w:cs="Times New Roman"/>
              </w:rPr>
              <w:t>лоїдів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механізм і енергетику процесу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розчи-нення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речовин; електролітичної дисоціації, дисоціації води; умови утворення насичених і пересичених розчинів; ступінь і константу дисоціації;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</w:rPr>
              <w:t>експериментально визначає</w:t>
            </w:r>
            <w:r w:rsidRPr="00276855">
              <w:rPr>
                <w:rFonts w:ascii="Times New Roman" w:hAnsi="Times New Roman" w:cs="Times New Roman"/>
              </w:rPr>
              <w:t xml:space="preserve"> дисперсні системи за їх характерними ознаками;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колоїдні розчини за допомогою ефекту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Тіндаля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; електроліти та неелектроліти; </w:t>
            </w:r>
            <w:r w:rsidRPr="00276855">
              <w:rPr>
                <w:rFonts w:ascii="Times New Roman" w:hAnsi="Times New Roman" w:cs="Times New Roman"/>
              </w:rPr>
              <w:br/>
            </w:r>
            <w:proofErr w:type="spellStart"/>
            <w:r w:rsidRPr="00276855">
              <w:rPr>
                <w:rFonts w:ascii="Times New Roman" w:hAnsi="Times New Roman" w:cs="Times New Roman"/>
              </w:rPr>
              <w:t>рН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середовища водного розчину солей;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обчислює</w:t>
            </w:r>
            <w:r w:rsidRPr="00276855">
              <w:rPr>
                <w:rFonts w:ascii="Times New Roman" w:hAnsi="Times New Roman" w:cs="Times New Roman"/>
              </w:rPr>
              <w:t xml:space="preserve"> масову частку та концентрацію розчиненої речовини; коефіцієнт розчинності речовин;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дотримується</w:t>
            </w:r>
            <w:r w:rsidRPr="00276855">
              <w:rPr>
                <w:rFonts w:ascii="Times New Roman" w:hAnsi="Times New Roman" w:cs="Times New Roman"/>
              </w:rPr>
              <w:t xml:space="preserve"> правил техніки безпеки під час виконання дослідів.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обґрунтовує</w:t>
            </w:r>
            <w:r w:rsidRPr="00276855">
              <w:rPr>
                <w:rFonts w:ascii="Times New Roman" w:hAnsi="Times New Roman" w:cs="Times New Roman"/>
              </w:rPr>
              <w:t xml:space="preserve"> залежність розчинності від природи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розчинюваної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речовини та розчинника, температури, тиску (для газів); механізму дисоціації електроліту від типу хімічного зв’язку; реакції середовища від концентрації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йонів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Гідрогену і гідроксилу;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оцінює</w:t>
            </w:r>
            <w:r w:rsidRPr="00276855">
              <w:rPr>
                <w:rFonts w:ascii="Times New Roman" w:hAnsi="Times New Roman" w:cs="Times New Roman"/>
              </w:rPr>
              <w:t xml:space="preserve"> значення колоїдних розчинів у природі та на виробництві;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 w:val="restart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>Загальні уявлення про дисперсні системи. Класифікація дисперсних систем і їх характерні ознаки.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Колоїдні розчини. Поняття про колоїди, адсорбцію, десорбцію, міцелу. Розпізнавання колоїдних розчинів, ефект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Тіндаля</w:t>
            </w:r>
            <w:proofErr w:type="spellEnd"/>
            <w:r w:rsidRPr="00276855">
              <w:rPr>
                <w:rFonts w:ascii="Times New Roman" w:hAnsi="Times New Roman" w:cs="Times New Roman"/>
              </w:rPr>
              <w:t>. Коагуляція колоїдів, коагулянти.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Значення колоїдних розчинів у природі та на виробництві.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Істинні розчини, їх характерна ознака.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Способи кількісного вираження складу розчину: масова частка та концентрація розчиненої речовини (молярна концентрація).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Розчини електролітів. Механізм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електро-літичної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дисоціації. Ступінь і константа дисоціації. Класифікація електролітів за ступенем дисоціації: сильні та слабкі. </w:t>
            </w:r>
            <w:r w:rsidRPr="00276855">
              <w:rPr>
                <w:rFonts w:ascii="Times New Roman" w:hAnsi="Times New Roman" w:cs="Times New Roman"/>
              </w:rPr>
              <w:lastRenderedPageBreak/>
              <w:t>Чинники, від яких залежать ступінь і константа дисоціації.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Дисоціація води,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йонний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добуток води. Водневий покажчик (</w:t>
            </w:r>
            <w:proofErr w:type="spellStart"/>
            <w:r w:rsidRPr="00276855">
              <w:rPr>
                <w:rFonts w:ascii="Times New Roman" w:hAnsi="Times New Roman" w:cs="Times New Roman"/>
              </w:rPr>
              <w:t>рН</w:t>
            </w:r>
            <w:proofErr w:type="spellEnd"/>
            <w:r w:rsidRPr="00276855">
              <w:rPr>
                <w:rFonts w:ascii="Times New Roman" w:hAnsi="Times New Roman" w:cs="Times New Roman"/>
              </w:rPr>
              <w:t>).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Гідроліз солей різних типів. Гідроліз в органічній хімії. Значення гідролізу в природних процесах, життєдіяльності людини та живленні рослин.</w:t>
            </w: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Розрахункові задачі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Обчислення коефіцієнту розчинності речовин на підставі кривих розчинності.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t>2. Обчислення масової частки та молярної концентрації розчиненої речовини (комбіновані задачі).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Демонстрації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1.</w:t>
            </w:r>
            <w:r w:rsidRPr="0027685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6855">
              <w:rPr>
                <w:rFonts w:ascii="Times New Roman" w:hAnsi="Times New Roman" w:cs="Times New Roman"/>
              </w:rPr>
              <w:t xml:space="preserve">Зразки колоїдних розчинів.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Ознаки розчинності речовини: енергетичні ефекти (виділення та поглинання теплоти), зміна кольору та об’єму.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3. Зразок пересиченого розчину.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t xml:space="preserve">4. Взаємодія оцтової та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хлоридної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кислоти з цинком або магнієм.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Лабораторні досліди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 Виготовлення колоїдного розчину каніфолі.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2. Розчинення йоду у воді та спирті.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3. Умови перебігу реакцій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йонного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обміну.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6855">
              <w:rPr>
                <w:rFonts w:ascii="Times New Roman" w:hAnsi="Times New Roman" w:cs="Times New Roman"/>
              </w:rPr>
              <w:t xml:space="preserve">4. Визначення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рН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середовища водних розчинів солей. </w:t>
            </w: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i/>
              </w:rPr>
              <w:t xml:space="preserve">Практичні роботи </w:t>
            </w:r>
            <w:r w:rsidRPr="00276855">
              <w:rPr>
                <w:rFonts w:ascii="Times New Roman" w:hAnsi="Times New Roman" w:cs="Times New Roman"/>
              </w:rPr>
              <w:t xml:space="preserve">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1.Гідроліз водних розчинів солей.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7. Дослідження умов  перебігу реакцій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йонного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обміну. 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276855" w:rsidRPr="00276855" w:rsidTr="000223B1"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276855" w:rsidRPr="00276855" w:rsidTr="000223B1">
        <w:tc>
          <w:tcPr>
            <w:tcW w:w="15354" w:type="dxa"/>
            <w:gridSpan w:val="3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Тема 5. Роль хімії у житті суспільства</w:t>
            </w:r>
          </w:p>
        </w:tc>
      </w:tr>
      <w:tr w:rsidR="00276855" w:rsidRPr="00276855" w:rsidTr="000223B1">
        <w:trPr>
          <w:trHeight w:val="1076"/>
        </w:trPr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6855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76855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 xml:space="preserve">називає </w:t>
            </w:r>
            <w:r w:rsidRPr="00276855">
              <w:rPr>
                <w:rFonts w:ascii="Times New Roman" w:hAnsi="Times New Roman" w:cs="Times New Roman"/>
              </w:rPr>
              <w:t>хімічні виробництва в Україні;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пояснює</w:t>
            </w:r>
            <w:r w:rsidRPr="00276855">
              <w:rPr>
                <w:rFonts w:ascii="Times New Roman" w:hAnsi="Times New Roman" w:cs="Times New Roman"/>
              </w:rPr>
              <w:t xml:space="preserve"> суть хімічної,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біо</w:t>
            </w:r>
            <w:proofErr w:type="spellEnd"/>
            <w:r w:rsidRPr="00276855">
              <w:rPr>
                <w:rFonts w:ascii="Times New Roman" w:hAnsi="Times New Roman" w:cs="Times New Roman"/>
              </w:rPr>
              <w:t>-, нанотехнологій;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обґрунтовує</w:t>
            </w:r>
            <w:r w:rsidRPr="00276855">
              <w:rPr>
                <w:rFonts w:ascii="Times New Roman" w:hAnsi="Times New Roman" w:cs="Times New Roman"/>
              </w:rPr>
              <w:t xml:space="preserve"> місце </w:t>
            </w:r>
            <w:r w:rsidRPr="00276855">
              <w:rPr>
                <w:rFonts w:ascii="Times New Roman" w:hAnsi="Times New Roman" w:cs="Times New Roman"/>
              </w:rPr>
              <w:lastRenderedPageBreak/>
              <w:t>хімії поміж наук про природу;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оцінює</w:t>
            </w:r>
            <w:r w:rsidRPr="00276855">
              <w:rPr>
                <w:rFonts w:ascii="Times New Roman" w:hAnsi="Times New Roman" w:cs="Times New Roman"/>
              </w:rPr>
              <w:t xml:space="preserve"> значення хімії у розв’язанні  проблем сталого розвитку суспільства; у розумінні природничо-наукової картини світу;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855">
              <w:rPr>
                <w:rFonts w:ascii="Times New Roman" w:hAnsi="Times New Roman" w:cs="Times New Roman"/>
                <w:b/>
                <w:bCs/>
              </w:rPr>
              <w:t>висловлює судження</w:t>
            </w:r>
            <w:r w:rsidRPr="00276855">
              <w:rPr>
                <w:rFonts w:ascii="Times New Roman" w:hAnsi="Times New Roman" w:cs="Times New Roman"/>
              </w:rPr>
              <w:t xml:space="preserve"> про роль сучасних хімічних виробництв і матеріалів; діалектичну роль хімії (її користь і шкоду) в житті суспільства.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Роль хімії у створенні нових матеріалів для сучасної техніки, розвитку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біо</w:t>
            </w:r>
            <w:proofErr w:type="spellEnd"/>
            <w:r w:rsidRPr="00276855">
              <w:rPr>
                <w:rFonts w:ascii="Times New Roman" w:hAnsi="Times New Roman" w:cs="Times New Roman"/>
              </w:rPr>
              <w:t>- та нанотехнологій, розв’язанні проблем сталого розвитку суспільства.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Розвиток хімічних виробництв в Україні. Роль </w:t>
            </w:r>
            <w:r w:rsidRPr="00276855">
              <w:rPr>
                <w:rFonts w:ascii="Times New Roman" w:hAnsi="Times New Roman" w:cs="Times New Roman"/>
              </w:rPr>
              <w:lastRenderedPageBreak/>
              <w:t>вітчизняних науковців у розвитку  хімії.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Хімічні сполуки і здоров’я людини. Шкідливий вплив алкоголю, наркотичних речовин, тютюнокуріння на організм людини.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Хімічні сполуки в побуті. Попередження забруднення довкілля під час їх використання 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>Місце хімії серед наук про природу.</w:t>
            </w:r>
          </w:p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76855">
              <w:rPr>
                <w:rFonts w:ascii="Times New Roman" w:hAnsi="Times New Roman" w:cs="Times New Roman"/>
              </w:rPr>
              <w:t xml:space="preserve">Значення хімії для розуміння </w:t>
            </w:r>
            <w:proofErr w:type="spellStart"/>
            <w:r w:rsidRPr="00276855">
              <w:rPr>
                <w:rFonts w:ascii="Times New Roman" w:hAnsi="Times New Roman" w:cs="Times New Roman"/>
              </w:rPr>
              <w:t>природничонаукової</w:t>
            </w:r>
            <w:proofErr w:type="spellEnd"/>
            <w:r w:rsidRPr="00276855">
              <w:rPr>
                <w:rFonts w:ascii="Times New Roman" w:hAnsi="Times New Roman" w:cs="Times New Roman"/>
              </w:rPr>
              <w:t xml:space="preserve"> картини світу.</w:t>
            </w:r>
          </w:p>
        </w:tc>
        <w:tc>
          <w:tcPr>
            <w:tcW w:w="5118" w:type="dxa"/>
            <w:vAlign w:val="center"/>
          </w:tcPr>
          <w:p w:rsidR="00276855" w:rsidRPr="00276855" w:rsidRDefault="00276855" w:rsidP="0027685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76855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</w:tr>
    </w:tbl>
    <w:p w:rsidR="00276855" w:rsidRPr="00276855" w:rsidRDefault="00276855" w:rsidP="002768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A0845" w:rsidRPr="000858EB" w:rsidRDefault="00DA0845" w:rsidP="00DA08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A0845" w:rsidRPr="00DA0845" w:rsidRDefault="00DA0845" w:rsidP="00DA0845">
      <w:pPr>
        <w:spacing w:after="0" w:line="240" w:lineRule="auto"/>
        <w:contextualSpacing/>
        <w:jc w:val="center"/>
        <w:rPr>
          <w:rFonts w:ascii="Times New Roman" w:hAnsi="Times New Roman" w:cs="Times New Roman"/>
          <w:vanish/>
        </w:rPr>
      </w:pPr>
    </w:p>
    <w:p w:rsidR="00DA0845" w:rsidRPr="00DA0845" w:rsidRDefault="00DA0845" w:rsidP="00DA0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Структура навчальної дисципліни</w:t>
      </w: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X="635" w:tblpY="1"/>
        <w:tblOverlap w:val="never"/>
        <w:tblW w:w="42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66"/>
        <w:gridCol w:w="4752"/>
        <w:gridCol w:w="706"/>
        <w:gridCol w:w="448"/>
        <w:gridCol w:w="333"/>
        <w:gridCol w:w="448"/>
        <w:gridCol w:w="448"/>
        <w:gridCol w:w="499"/>
      </w:tblGrid>
      <w:tr w:rsidR="00DA0845" w:rsidRPr="00DA0845" w:rsidTr="00A94C62">
        <w:tc>
          <w:tcPr>
            <w:tcW w:w="229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 аудит. занять</w:t>
            </w:r>
          </w:p>
        </w:tc>
        <w:tc>
          <w:tcPr>
            <w:tcW w:w="2970" w:type="pct"/>
            <w:vMerge w:val="restar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Назви змістових </w:t>
            </w:r>
          </w:p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модулів і тем</w:t>
            </w:r>
          </w:p>
        </w:tc>
        <w:tc>
          <w:tcPr>
            <w:tcW w:w="1801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годин</w:t>
            </w:r>
          </w:p>
        </w:tc>
      </w:tr>
      <w:tr w:rsidR="00DA0845" w:rsidRPr="00DA0845" w:rsidTr="00A94C62">
        <w:tc>
          <w:tcPr>
            <w:tcW w:w="229" w:type="pct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денна форма</w:t>
            </w:r>
          </w:p>
        </w:tc>
      </w:tr>
      <w:tr w:rsidR="00DA0845" w:rsidRPr="00DA0845" w:rsidTr="00A94C62">
        <w:tc>
          <w:tcPr>
            <w:tcW w:w="229" w:type="pct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 w:val="restar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1360" w:type="pct"/>
            <w:gridSpan w:val="5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тому числі</w:t>
            </w:r>
          </w:p>
        </w:tc>
      </w:tr>
      <w:tr w:rsidR="00DA0845" w:rsidRPr="00DA0845" w:rsidTr="00A94C62">
        <w:tc>
          <w:tcPr>
            <w:tcW w:w="229" w:type="pct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208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</w:p>
        </w:tc>
        <w:tc>
          <w:tcPr>
            <w:tcW w:w="28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</w:t>
            </w:r>
          </w:p>
        </w:tc>
        <w:tc>
          <w:tcPr>
            <w:tcW w:w="312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0845" w:rsidRPr="00DA0845" w:rsidTr="00A94C62">
        <w:tc>
          <w:tcPr>
            <w:tcW w:w="22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71" w:type="pct"/>
            <w:gridSpan w:val="7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1</w:t>
            </w:r>
          </w:p>
        </w:tc>
      </w:tr>
      <w:tr w:rsidR="00DA0845" w:rsidRPr="00DA0845" w:rsidTr="00A94C62">
        <w:tc>
          <w:tcPr>
            <w:tcW w:w="22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1" w:type="pct"/>
            <w:gridSpan w:val="7"/>
            <w:shd w:val="clear" w:color="auto" w:fill="FFFFFF"/>
          </w:tcPr>
          <w:p w:rsidR="00DA0845" w:rsidRPr="00DA0845" w:rsidRDefault="00AA0ACD" w:rsidP="00AA0A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 клас               </w:t>
            </w:r>
            <w:r w:rsidR="00DA0845"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Змістовий модуль 1</w:t>
            </w:r>
            <w:r w:rsidR="00DA0845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A0845"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Органічні сполуки </w:t>
            </w:r>
          </w:p>
        </w:tc>
      </w:tr>
      <w:tr w:rsidR="00DA0845" w:rsidRPr="00DA0845" w:rsidTr="00A94C62">
        <w:tc>
          <w:tcPr>
            <w:tcW w:w="22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1" w:type="pct"/>
            <w:gridSpan w:val="7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 семестр</w:t>
            </w: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Вступ. 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Повторення початкових понять про органічні речовини.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0845">
              <w:rPr>
                <w:rFonts w:ascii="Times New Roman" w:eastAsia="Calibri" w:hAnsi="Times New Roman" w:cs="Times New Roman"/>
                <w:b/>
                <w:bCs/>
              </w:rPr>
              <w:t xml:space="preserve">Теорія будови органічних </w:t>
            </w:r>
            <w:proofErr w:type="spellStart"/>
            <w:r w:rsidRPr="00DA0845">
              <w:rPr>
                <w:rFonts w:ascii="Times New Roman" w:eastAsia="Calibri" w:hAnsi="Times New Roman" w:cs="Times New Roman"/>
                <w:b/>
                <w:bCs/>
              </w:rPr>
              <w:t>сполук</w:t>
            </w:r>
            <w:proofErr w:type="spellEnd"/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Теорія будови органічних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сполук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Класифікація органічних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сполук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Розрахункові задачі. Виведення молекулярної формули речовини за масовими частками елементів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Вуглеводні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2.1.Алкани</w:t>
            </w:r>
            <w:r w:rsidR="00C3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C3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Циклоалкани</w:t>
            </w:r>
            <w:proofErr w:type="spellEnd"/>
            <w:r w:rsidR="00C3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Ізомерія насичених вуглеводнів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Хімічні властивості алканів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C36A70" w:rsidP="00C36A7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Алкени, алкіни,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алкадієни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Ізомерія ненасичених вуглеводнів.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  <w:r w:rsidRPr="00DA0845">
              <w:rPr>
                <w:rFonts w:ascii="Times New Roman" w:hAnsi="Times New Roman" w:cs="Times New Roman"/>
              </w:rPr>
              <w:t xml:space="preserve">. Хімічні властивості </w:t>
            </w:r>
            <w:proofErr w:type="spellStart"/>
            <w:r w:rsidRPr="00DA0845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DA084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DA0845">
              <w:rPr>
                <w:rFonts w:ascii="Times New Roman" w:hAnsi="Times New Roman" w:cs="Times New Roman"/>
              </w:rPr>
              <w:t>етину</w:t>
            </w:r>
            <w:proofErr w:type="spellEnd"/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2.7 Арени.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Бензен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2.8. Розрахункові задачі. Виведення молекулярної формули речовини за загальною формулою гомологічного ряду, 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густиною, відносною густиною, масою, об’ємом, кількістю речовини.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B53" w:rsidRPr="00DA0845" w:rsidTr="00A94C62">
        <w:tc>
          <w:tcPr>
            <w:tcW w:w="229" w:type="pct"/>
            <w:shd w:val="clear" w:color="auto" w:fill="FFFFFF"/>
          </w:tcPr>
          <w:p w:rsidR="00631B53" w:rsidRPr="00DA0845" w:rsidRDefault="00631B5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970" w:type="pct"/>
            <w:shd w:val="clear" w:color="auto" w:fill="FFFFFF"/>
          </w:tcPr>
          <w:p w:rsidR="00631B53" w:rsidRPr="00DA0845" w:rsidRDefault="00631B5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Виявлення Карбону, Гідрогену, Хлору в органічних речовинах. Добування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досліди з ним.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B53" w:rsidRPr="00DA0845" w:rsidTr="00A94C62">
        <w:tc>
          <w:tcPr>
            <w:tcW w:w="229" w:type="pct"/>
            <w:shd w:val="clear" w:color="auto" w:fill="FFFFFF"/>
          </w:tcPr>
          <w:p w:rsidR="00631B53" w:rsidRDefault="00631B5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631B53" w:rsidRPr="00631B53" w:rsidRDefault="00631B5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B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Гетероциклічні сполуки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B53" w:rsidRPr="00DA0845" w:rsidTr="00A94C62">
        <w:tc>
          <w:tcPr>
            <w:tcW w:w="229" w:type="pct"/>
            <w:shd w:val="clear" w:color="auto" w:fill="FFFFFF"/>
          </w:tcPr>
          <w:p w:rsidR="00631B53" w:rsidRDefault="00631B5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0" w:type="pct"/>
            <w:shd w:val="clear" w:color="auto" w:fill="FFFFFF"/>
          </w:tcPr>
          <w:p w:rsidR="00631B53" w:rsidRPr="00631B53" w:rsidRDefault="002E66EC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</w:t>
            </w:r>
            <w:r w:rsidR="00631B53" w:rsidRPr="0063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Загальні відомості про гетероциклічні сполуки. Піридин.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B53" w:rsidRPr="00DA0845" w:rsidTr="00A94C62">
        <w:tc>
          <w:tcPr>
            <w:tcW w:w="229" w:type="pct"/>
            <w:shd w:val="clear" w:color="auto" w:fill="FFFFFF"/>
          </w:tcPr>
          <w:p w:rsidR="00631B53" w:rsidRDefault="00631B5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631B53" w:rsidRPr="00631B53" w:rsidRDefault="00631B5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 Природні джерела вуглеводнів та їх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перерока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B53" w:rsidRPr="00DA0845" w:rsidTr="00A94C62">
        <w:tc>
          <w:tcPr>
            <w:tcW w:w="229" w:type="pct"/>
            <w:shd w:val="clear" w:color="auto" w:fill="FFFFFF"/>
          </w:tcPr>
          <w:p w:rsidR="00631B53" w:rsidRDefault="00631B5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0" w:type="pct"/>
            <w:shd w:val="clear" w:color="auto" w:fill="FFFFFF"/>
          </w:tcPr>
          <w:p w:rsidR="00631B53" w:rsidRPr="00631B53" w:rsidRDefault="002E66EC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</w:t>
            </w:r>
            <w:r w:rsidR="00631B53" w:rsidRPr="0063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Природній і супутній нафтовий газ</w:t>
            </w:r>
            <w:r w:rsidR="0063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Нафта. Кам’яне вугілля.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B53" w:rsidRPr="00DA0845" w:rsidTr="00A94C62">
        <w:tc>
          <w:tcPr>
            <w:tcW w:w="229" w:type="pct"/>
            <w:shd w:val="clear" w:color="auto" w:fill="FFFFFF"/>
          </w:tcPr>
          <w:p w:rsidR="00631B53" w:rsidRDefault="00631B5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0" w:type="pct"/>
            <w:shd w:val="clear" w:color="auto" w:fill="FFFFFF"/>
          </w:tcPr>
          <w:p w:rsidR="00631B53" w:rsidRPr="00631B53" w:rsidRDefault="002E66EC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 </w:t>
            </w:r>
            <w:r w:rsidR="0063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Ознайомлення</w:t>
            </w:r>
            <w:r w:rsidR="00F94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зі зразками нафтопродуктів і продуктів коксування кам’яного вугілля (колекція). Ознайомлення з різними видами палива.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4E59" w:rsidRDefault="00F94E59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B53" w:rsidRPr="00F94E59" w:rsidRDefault="00F94E59" w:rsidP="00F94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B53" w:rsidRPr="00DA0845" w:rsidRDefault="00631B53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DA0845" w:rsidRPr="00DA0845" w:rsidRDefault="00DA0845" w:rsidP="00BA0B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BA0B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Оксигеновмісні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органічні сполуки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2E66EC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765DB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A0845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 Одноатомні спирти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2E66EC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765DB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A0845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 Багатоатомні спирти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2E66EC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765DB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A0845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 Фенол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2E66EC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765DB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A0845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 Альдегіди</w:t>
            </w:r>
            <w:r w:rsidR="00BA0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кетони.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45" w:rsidRPr="00DA0845" w:rsidTr="00A94C62">
        <w:tc>
          <w:tcPr>
            <w:tcW w:w="229" w:type="pct"/>
            <w:shd w:val="clear" w:color="auto" w:fill="FFFFFF"/>
          </w:tcPr>
          <w:p w:rsidR="00DA0845" w:rsidRPr="00DA0845" w:rsidRDefault="002E66EC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0" w:type="pct"/>
            <w:shd w:val="clear" w:color="auto" w:fill="FFFFFF"/>
          </w:tcPr>
          <w:p w:rsidR="00DA0845" w:rsidRPr="00DA0845" w:rsidRDefault="00765DB3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A0845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 Карбонові кислоти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2E66EC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765DB3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1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.6. </w:t>
            </w:r>
            <w:proofErr w:type="spellStart"/>
            <w:r w:rsidR="0008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Розвязування</w:t>
            </w:r>
            <w:proofErr w:type="spellEnd"/>
            <w:r w:rsidR="0008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8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еспериментальних</w:t>
            </w:r>
            <w:proofErr w:type="spellEnd"/>
            <w:r w:rsidR="0008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задач. Синтез </w:t>
            </w:r>
            <w:proofErr w:type="spellStart"/>
            <w:r w:rsidR="0008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етилетаноату</w:t>
            </w:r>
            <w:proofErr w:type="spellEnd"/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1022" w:rsidRPr="00DA0845" w:rsidRDefault="002E66EC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1022" w:rsidRPr="00DA0845" w:rsidRDefault="00765DB3" w:rsidP="00A17D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1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.Розрахункові задачі. Обчислення за хімічними рівняннями кількості речовини, маси або об’єму за кількістю речовини, масою або об’ємом реагенту, що містить певну частину домішок.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2E66EC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765DB3" w:rsidP="00A17D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1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Хімічні властивості </w:t>
            </w:r>
            <w:proofErr w:type="spellStart"/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оксигеновмісних</w:t>
            </w:r>
            <w:proofErr w:type="spellEnd"/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сполук</w:t>
            </w:r>
            <w:proofErr w:type="spellEnd"/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2E66EC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765DB3" w:rsidP="00A17D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1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Естери</w:t>
            </w:r>
            <w:proofErr w:type="spellEnd"/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2E66EC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0" w:type="pct"/>
            <w:shd w:val="clear" w:color="auto" w:fill="FFFFFF"/>
          </w:tcPr>
          <w:p w:rsidR="00081022" w:rsidRPr="004D380E" w:rsidRDefault="00765DB3" w:rsidP="00A17D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1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Жири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2E66EC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765DB3" w:rsidP="00A17D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8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1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Вуглеводи: класифікація, утворення і поширення у природі.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00905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905" w:rsidRPr="00000905" w:rsidTr="00A94C62">
        <w:tc>
          <w:tcPr>
            <w:tcW w:w="229" w:type="pct"/>
            <w:shd w:val="clear" w:color="auto" w:fill="FFFFFF"/>
          </w:tcPr>
          <w:p w:rsidR="00000905" w:rsidRPr="00000905" w:rsidRDefault="00000905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000905" w:rsidRPr="00000905" w:rsidRDefault="00000905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Разом за 1 семестр</w:t>
            </w:r>
            <w:r w:rsidR="005B2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«Органічна хімія»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05" w:rsidRPr="00000905" w:rsidRDefault="0044738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05" w:rsidRPr="00000905" w:rsidRDefault="00000905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05" w:rsidRPr="00000905" w:rsidRDefault="00000905" w:rsidP="000009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05" w:rsidRPr="00000905" w:rsidRDefault="00000905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05" w:rsidRPr="00000905" w:rsidRDefault="00000905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05" w:rsidRPr="00000905" w:rsidRDefault="00000905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7382" w:rsidRPr="00000905" w:rsidTr="00447382">
        <w:tc>
          <w:tcPr>
            <w:tcW w:w="5000" w:type="pct"/>
            <w:gridSpan w:val="8"/>
            <w:shd w:val="clear" w:color="auto" w:fill="FFFFFF"/>
          </w:tcPr>
          <w:p w:rsidR="00447382" w:rsidRPr="00000905" w:rsidRDefault="00447382" w:rsidP="00447382">
            <w:pPr>
              <w:tabs>
                <w:tab w:val="left" w:pos="14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ІІ семестр</w:t>
            </w: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765DB3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9073B4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08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Глюкоза, сахароза.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765DB3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9073B4" w:rsidP="00081022">
            <w:pPr>
              <w:tabs>
                <w:tab w:val="left" w:pos="321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8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Крохмаль,  целюлоза.</w:t>
            </w:r>
            <w:r w:rsidR="0008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765DB3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9073B4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5.13. </w:t>
            </w:r>
            <w:r w:rsidR="0008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Поняття про штучні волокна 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5000" w:type="pct"/>
            <w:gridSpan w:val="8"/>
            <w:shd w:val="clear" w:color="auto" w:fill="FFFFFF"/>
          </w:tcPr>
          <w:p w:rsidR="00081022" w:rsidRPr="00DA0845" w:rsidRDefault="00081022" w:rsidP="00081022">
            <w:pPr>
              <w:tabs>
                <w:tab w:val="left" w:pos="73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Нітрогеновмісні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органічні сполуки</w:t>
            </w: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765DB3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081022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 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Насичені і ароматичні аміни.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765DB3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081022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 Амінокислоти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tabs>
                <w:tab w:val="center" w:pos="21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765DB3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0" w:type="pct"/>
            <w:shd w:val="clear" w:color="auto" w:fill="FFFFFF"/>
          </w:tcPr>
          <w:p w:rsidR="00081022" w:rsidRPr="00081022" w:rsidRDefault="00081022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 Білки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081022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765DB3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081022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 Розчинення і денатурація білків. Кольорові реакції білків.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765DB3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081022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 Нуклеїнові кислоти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5000" w:type="pct"/>
            <w:gridSpan w:val="8"/>
            <w:shd w:val="clear" w:color="auto" w:fill="FFFFFF"/>
          </w:tcPr>
          <w:p w:rsidR="00081022" w:rsidRPr="00DA0845" w:rsidRDefault="00081022" w:rsidP="000810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7. </w:t>
            </w: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Синтетичні високомолекулярні речовини і полімерні матеріали на їх основі.</w:t>
            </w: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DA0845" w:rsidRDefault="00765DB3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0" w:type="pct"/>
            <w:shd w:val="clear" w:color="auto" w:fill="FFFFFF"/>
          </w:tcPr>
          <w:p w:rsidR="00081022" w:rsidRPr="000B7FAB" w:rsidRDefault="00081022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 Синтетичні високомолекулярні сполуки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Термоплас</w:t>
            </w:r>
            <w:r w:rsidR="000B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тичні і термореактивні полімери</w:t>
            </w:r>
            <w:r w:rsidR="000B7F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синтетичны каучуки, синтетичны волокна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tabs>
                <w:tab w:val="center" w:pos="23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CC7" w:rsidRPr="00DA0845" w:rsidTr="00A94C62">
        <w:tc>
          <w:tcPr>
            <w:tcW w:w="229" w:type="pct"/>
            <w:shd w:val="clear" w:color="auto" w:fill="FFFFFF"/>
          </w:tcPr>
          <w:p w:rsidR="00BD0CC7" w:rsidRPr="000B7FAB" w:rsidRDefault="000B7FAB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0" w:type="pct"/>
            <w:shd w:val="clear" w:color="auto" w:fill="FFFFFF"/>
          </w:tcPr>
          <w:p w:rsidR="00BD0CC7" w:rsidRDefault="00BD0CC7" w:rsidP="00BD0C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 Дослідження властивостей термопластичних полімерів. Порівняння властивостей каучуку і гуми. Відношення синтетичних волокон до розчинів кислот та лугів.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Pr="00DA0845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Pr="00DA0845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Pr="00DA0845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Pr="00DA0845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Pr="00DA0845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Pr="00DA0845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CC7" w:rsidRPr="00DA0845" w:rsidTr="00A94C62">
        <w:tc>
          <w:tcPr>
            <w:tcW w:w="229" w:type="pct"/>
            <w:shd w:val="clear" w:color="auto" w:fill="FFFFFF"/>
          </w:tcPr>
          <w:p w:rsidR="00BD0CC7" w:rsidRPr="000B7FAB" w:rsidRDefault="000B7FAB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970" w:type="pct"/>
            <w:shd w:val="clear" w:color="auto" w:fill="FFFFFF"/>
          </w:tcPr>
          <w:p w:rsidR="00BD0CC7" w:rsidRDefault="00BD0CC7" w:rsidP="00BD0C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 Розпізнавання деяких пластмас і волокон.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Pr="00DA0845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Pr="00DA0845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Pr="00DA0845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Pr="00DA0845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CC7" w:rsidRPr="00DA0845" w:rsidRDefault="00BD0CC7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5000" w:type="pct"/>
            <w:gridSpan w:val="8"/>
            <w:shd w:val="clear" w:color="auto" w:fill="FFFFFF"/>
          </w:tcPr>
          <w:p w:rsidR="00081022" w:rsidRPr="00DA0845" w:rsidRDefault="00081022" w:rsidP="008710D0">
            <w:pPr>
              <w:tabs>
                <w:tab w:val="left" w:pos="58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871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871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Органічна хімія в сучасному суспільстві</w:t>
            </w: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0B7FAB" w:rsidRDefault="000B7FAB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8710D0" w:rsidP="008710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Поняття про хімічні засоби захисту рослин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rPr>
          <w:trHeight w:val="520"/>
        </w:trPr>
        <w:tc>
          <w:tcPr>
            <w:tcW w:w="229" w:type="pct"/>
            <w:shd w:val="clear" w:color="auto" w:fill="FFFFFF"/>
          </w:tcPr>
          <w:p w:rsidR="00081022" w:rsidRPr="000B7FAB" w:rsidRDefault="000B7FAB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8710D0" w:rsidP="008710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 Харчові добавки. Калорійність їжі.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FAB" w:rsidRPr="00DA0845" w:rsidTr="00A94C62">
        <w:trPr>
          <w:trHeight w:val="520"/>
        </w:trPr>
        <w:tc>
          <w:tcPr>
            <w:tcW w:w="229" w:type="pct"/>
            <w:shd w:val="clear" w:color="auto" w:fill="FFFFFF"/>
          </w:tcPr>
          <w:p w:rsidR="000B7FAB" w:rsidRDefault="000B7FAB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970" w:type="pct"/>
            <w:shd w:val="clear" w:color="auto" w:fill="FFFFFF"/>
          </w:tcPr>
          <w:p w:rsidR="000B7FAB" w:rsidRPr="000B7FAB" w:rsidRDefault="000B7FAB" w:rsidP="008710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8.3.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Екскурсія на </w:t>
            </w:r>
            <w:r w:rsidR="00AF3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харчової промисловості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AB" w:rsidRPr="00DA0845" w:rsidRDefault="000B7FAB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AB" w:rsidRPr="00DA0845" w:rsidRDefault="000B7FAB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AB" w:rsidRPr="00DA0845" w:rsidRDefault="000B7FAB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AB" w:rsidRPr="00DA0845" w:rsidRDefault="000B7FAB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AB" w:rsidRPr="00DA0845" w:rsidRDefault="000B7FAB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7FAB" w:rsidRPr="00DA0845" w:rsidRDefault="000B7FAB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833" w:rsidRPr="00DA0845" w:rsidTr="00A94C62">
        <w:trPr>
          <w:trHeight w:val="520"/>
        </w:trPr>
        <w:tc>
          <w:tcPr>
            <w:tcW w:w="229" w:type="pct"/>
            <w:shd w:val="clear" w:color="auto" w:fill="FFFFFF"/>
          </w:tcPr>
          <w:p w:rsidR="00E25833" w:rsidRDefault="00E25833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E25833" w:rsidRDefault="00E25833" w:rsidP="004725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472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Функціональний аналіз органічних речовин. Властивості ацетилсаліцилової кислоти. Розв’язування експериментальних задач.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5833" w:rsidRPr="00DA0845" w:rsidRDefault="00E25833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5833" w:rsidRPr="00DA0845" w:rsidRDefault="00E25833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5833" w:rsidRDefault="00E25833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5833" w:rsidRPr="00E25833" w:rsidRDefault="00E25833" w:rsidP="00E258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5833" w:rsidRPr="00DA0845" w:rsidRDefault="00E25833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5833" w:rsidRPr="00DA0845" w:rsidRDefault="00E25833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5833" w:rsidRPr="00DA0845" w:rsidRDefault="00E25833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rPr>
          <w:trHeight w:val="520"/>
        </w:trPr>
        <w:tc>
          <w:tcPr>
            <w:tcW w:w="229" w:type="pct"/>
            <w:shd w:val="clear" w:color="auto" w:fill="FFFFFF"/>
          </w:tcPr>
          <w:p w:rsidR="00081022" w:rsidRPr="000B7FAB" w:rsidRDefault="000B7FAB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8710D0" w:rsidP="004725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472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Забруднення навколишнього середовища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384" w:rsidRPr="005B2384" w:rsidTr="00A94C62">
        <w:trPr>
          <w:trHeight w:val="520"/>
        </w:trPr>
        <w:tc>
          <w:tcPr>
            <w:tcW w:w="229" w:type="pct"/>
            <w:shd w:val="clear" w:color="auto" w:fill="FFFFFF"/>
          </w:tcPr>
          <w:p w:rsidR="005B2384" w:rsidRPr="005B2384" w:rsidRDefault="005B2384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5B2384" w:rsidRPr="005B2384" w:rsidRDefault="005B2384" w:rsidP="004725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Разом ІІ семестр «Органічна хімія»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5000" w:type="pct"/>
            <w:gridSpan w:val="8"/>
            <w:shd w:val="clear" w:color="auto" w:fill="FFFFFF"/>
          </w:tcPr>
          <w:p w:rsidR="00081022" w:rsidRPr="00DA0845" w:rsidRDefault="00781EBD" w:rsidP="00781EBD">
            <w:pPr>
              <w:tabs>
                <w:tab w:val="left" w:pos="1902"/>
                <w:tab w:val="left" w:pos="2029"/>
                <w:tab w:val="center" w:pos="398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11 клас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871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Змістовний модуль 2. Неорганічна хімія</w:t>
            </w:r>
            <w:r w:rsidR="00081022"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081022"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E146F4" w:rsidRPr="00DA0845" w:rsidTr="00E146F4">
        <w:tc>
          <w:tcPr>
            <w:tcW w:w="5000" w:type="pct"/>
            <w:gridSpan w:val="8"/>
            <w:shd w:val="clear" w:color="auto" w:fill="FFFFFF"/>
          </w:tcPr>
          <w:p w:rsidR="00E146F4" w:rsidRPr="00DA0845" w:rsidRDefault="00E146F4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Розділ</w:t>
            </w: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Повторення та поглиблення основних теоретичних питань курсу основної школи</w:t>
            </w: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0B7FAB" w:rsidRDefault="000B7FAB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B218AF" w:rsidP="00B218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Періодичний закон і періодична система Д.І. </w:t>
            </w:r>
            <w:proofErr w:type="spellStart"/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Мендєлєєва</w:t>
            </w:r>
            <w:proofErr w:type="spellEnd"/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світлі теорії будови атома.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0B7FAB" w:rsidRDefault="000B7FAB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081022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Формули атомів елементів. Валентність. Ступені окиснення.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0B7FAB" w:rsidRDefault="000B7FAB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583E54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Хімічний зв'язок.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22" w:rsidRPr="00DA0845" w:rsidTr="00A94C62">
        <w:tc>
          <w:tcPr>
            <w:tcW w:w="229" w:type="pct"/>
            <w:shd w:val="clear" w:color="auto" w:fill="FFFFFF"/>
          </w:tcPr>
          <w:p w:rsidR="00081022" w:rsidRPr="000B7FAB" w:rsidRDefault="000B7FAB" w:rsidP="0008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2970" w:type="pct"/>
            <w:shd w:val="clear" w:color="auto" w:fill="FFFFFF"/>
          </w:tcPr>
          <w:p w:rsidR="00081022" w:rsidRPr="00DA0845" w:rsidRDefault="00583E54" w:rsidP="00583E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081022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Необоротні і оборотні хімічні процеси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1022" w:rsidRPr="00DA0845" w:rsidRDefault="00081022" w:rsidP="000810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0B7FAB" w:rsidRDefault="000B7FAB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583E5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0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Розчини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0B7FAB" w:rsidRDefault="000B7FAB" w:rsidP="000B7F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2970" w:type="pct"/>
            <w:shd w:val="clear" w:color="auto" w:fill="FFFFFF"/>
          </w:tcPr>
          <w:p w:rsidR="00905AA4" w:rsidRDefault="00583E5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Окисно-відновні реакції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0B7FAB" w:rsidRDefault="000B7FAB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2970" w:type="pct"/>
            <w:shd w:val="clear" w:color="auto" w:fill="FFFFFF"/>
          </w:tcPr>
          <w:p w:rsidR="00905AA4" w:rsidRDefault="00583E5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0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Розв’язування задач. Обчислення молярної концентрації розчину. Обчислення кількісного складу сумішей за рівнянням хімічних реакцій.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0B7FAB" w:rsidRDefault="000B7FAB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583E54" w:rsidP="00583E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905AA4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Гідроліз солей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0B7FAB" w:rsidRDefault="000B7FAB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2970" w:type="pct"/>
            <w:shd w:val="clear" w:color="auto" w:fill="FFFFFF"/>
          </w:tcPr>
          <w:p w:rsidR="00905AA4" w:rsidRDefault="00583E54" w:rsidP="00583E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="0090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Дослідження генетичних зав’язків між класами неорганічних </w:t>
            </w:r>
            <w:proofErr w:type="spellStart"/>
            <w:r w:rsidR="0090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сполук</w:t>
            </w:r>
            <w:proofErr w:type="spellEnd"/>
            <w:r w:rsidR="0090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Визначення </w:t>
            </w:r>
            <w:proofErr w:type="spellStart"/>
            <w:r w:rsidR="0090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</w:t>
            </w:r>
            <w:proofErr w:type="spellEnd"/>
            <w:r w:rsidR="0090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середовища водних розчинів солей. Приготування водного розчину солі заданої молярної концентрації.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5000" w:type="pct"/>
            <w:gridSpan w:val="8"/>
            <w:shd w:val="clear" w:color="auto" w:fill="FFFFFF"/>
          </w:tcPr>
          <w:p w:rsidR="00905AA4" w:rsidRPr="00DA0845" w:rsidRDefault="008D309B" w:rsidP="008D3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Розділ 2. Неметалічні елементи та їх сполуки.</w:t>
            </w:r>
          </w:p>
        </w:tc>
      </w:tr>
      <w:tr w:rsidR="008D309B" w:rsidRPr="00DA0845" w:rsidTr="00A94C62">
        <w:tc>
          <w:tcPr>
            <w:tcW w:w="5000" w:type="pct"/>
            <w:gridSpan w:val="8"/>
            <w:shd w:val="clear" w:color="auto" w:fill="FFFFFF"/>
          </w:tcPr>
          <w:p w:rsidR="008D309B" w:rsidRDefault="008D309B" w:rsidP="002E2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Гіроген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0B7FAB" w:rsidRDefault="000B7FAB" w:rsidP="000B7F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25</w:t>
            </w:r>
          </w:p>
        </w:tc>
        <w:tc>
          <w:tcPr>
            <w:tcW w:w="2970" w:type="pct"/>
            <w:shd w:val="clear" w:color="auto" w:fill="FFFFFF"/>
          </w:tcPr>
          <w:p w:rsidR="00905AA4" w:rsidRPr="008D309B" w:rsidRDefault="008D309B" w:rsidP="008D309B">
            <w:pPr>
              <w:pStyle w:val="a6"/>
              <w:numPr>
                <w:ilvl w:val="1"/>
                <w:numId w:val="27"/>
              </w:numPr>
            </w:pPr>
            <w:r>
              <w:rPr>
                <w:lang w:val="uk-UA"/>
              </w:rPr>
              <w:t xml:space="preserve"> Гідроген. Водень.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8D309B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09B" w:rsidRPr="00DA0845" w:rsidTr="00A94C62">
        <w:tc>
          <w:tcPr>
            <w:tcW w:w="229" w:type="pct"/>
            <w:shd w:val="clear" w:color="auto" w:fill="FFFFFF"/>
          </w:tcPr>
          <w:p w:rsidR="008D309B" w:rsidRPr="000B7FAB" w:rsidRDefault="000B7FAB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2970" w:type="pct"/>
            <w:shd w:val="clear" w:color="auto" w:fill="FFFFFF"/>
          </w:tcPr>
          <w:p w:rsidR="008D309B" w:rsidRDefault="008D309B" w:rsidP="008D309B">
            <w:pPr>
              <w:pStyle w:val="a6"/>
              <w:numPr>
                <w:ilvl w:val="1"/>
                <w:numId w:val="27"/>
              </w:numPr>
              <w:rPr>
                <w:lang w:val="uk-UA"/>
              </w:rPr>
            </w:pPr>
            <w:r>
              <w:rPr>
                <w:lang w:val="uk-UA"/>
              </w:rPr>
              <w:t xml:space="preserve"> Дослідження окисних і відновних властивостей </w:t>
            </w:r>
            <w:proofErr w:type="spellStart"/>
            <w:r>
              <w:rPr>
                <w:lang w:val="uk-UA"/>
              </w:rPr>
              <w:t>гідрогенпероксиду</w:t>
            </w:r>
            <w:proofErr w:type="spellEnd"/>
            <w:r>
              <w:rPr>
                <w:lang w:val="uk-UA"/>
              </w:rPr>
              <w:t>. Відновні властивості водню.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09B" w:rsidRPr="00DA0845" w:rsidRDefault="008D309B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09B" w:rsidRDefault="008D309B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09B" w:rsidRPr="00DA0845" w:rsidRDefault="008D309B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09B" w:rsidRPr="00DA0845" w:rsidRDefault="008D309B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09B" w:rsidRPr="00DA0845" w:rsidRDefault="008D309B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09B" w:rsidRPr="00DA0845" w:rsidRDefault="008D309B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19A" w:rsidRPr="001836BE" w:rsidTr="009D019A">
        <w:tc>
          <w:tcPr>
            <w:tcW w:w="5000" w:type="pct"/>
            <w:gridSpan w:val="8"/>
            <w:shd w:val="clear" w:color="auto" w:fill="FFFFFF"/>
          </w:tcPr>
          <w:p w:rsidR="009D019A" w:rsidRPr="001836BE" w:rsidRDefault="009D019A" w:rsidP="001836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3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 Елементи </w:t>
            </w:r>
            <w:r w:rsidRPr="00183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VII</w:t>
            </w:r>
            <w:r w:rsidRPr="00183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групи (галогени)</w:t>
            </w: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0B7FAB" w:rsidRDefault="000B7FAB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2970" w:type="pct"/>
            <w:shd w:val="clear" w:color="auto" w:fill="FFFFFF"/>
          </w:tcPr>
          <w:p w:rsidR="00905AA4" w:rsidRPr="00B07376" w:rsidRDefault="00B07376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2.1.Загальна характеристика елементів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B073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B07376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0B7FAB" w:rsidRDefault="000B7FAB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D17CA2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5AA4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 Розрахункові задачі. Обчислення </w:t>
            </w:r>
            <w:r w:rsidR="00B0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рівнянням хімічної реакції </w:t>
            </w:r>
            <w:r w:rsidR="00905AA4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кількості речовини, маси або об’єму </w:t>
            </w:r>
            <w:r w:rsidR="00B07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(газуватих речовин) </w:t>
            </w:r>
            <w:r w:rsidR="00905AA4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продукту за рівнянням хімічної реакції, якщо один із реагентів взято у надлишку.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B07376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590" w:rsidRPr="002E2720" w:rsidTr="006B4590">
        <w:tc>
          <w:tcPr>
            <w:tcW w:w="5000" w:type="pct"/>
            <w:gridSpan w:val="8"/>
            <w:shd w:val="clear" w:color="auto" w:fill="FFFFFF"/>
          </w:tcPr>
          <w:p w:rsidR="006B4590" w:rsidRPr="002E2720" w:rsidRDefault="002E2720" w:rsidP="002E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 Елементи </w:t>
            </w:r>
            <w:r w:rsidRPr="002E2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2E2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групи (</w:t>
            </w:r>
            <w:proofErr w:type="spellStart"/>
            <w:r w:rsidRPr="002E2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халькогени</w:t>
            </w:r>
            <w:proofErr w:type="spellEnd"/>
            <w:r w:rsidRPr="002E2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6B4590" w:rsidRPr="00DA0845" w:rsidTr="00A94C62">
        <w:tc>
          <w:tcPr>
            <w:tcW w:w="229" w:type="pct"/>
            <w:shd w:val="clear" w:color="auto" w:fill="FFFFFF"/>
          </w:tcPr>
          <w:p w:rsidR="006B4590" w:rsidRPr="000B7FAB" w:rsidRDefault="000B7FAB" w:rsidP="000B7F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2970" w:type="pct"/>
            <w:shd w:val="clear" w:color="auto" w:fill="FFFFFF"/>
          </w:tcPr>
          <w:p w:rsidR="006B4590" w:rsidRPr="002E2720" w:rsidRDefault="002E2720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Загальна характеристика елементів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групи.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590" w:rsidRPr="00DA0845" w:rsidRDefault="006B459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590" w:rsidRDefault="006B459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590" w:rsidRPr="00DA0845" w:rsidRDefault="006B459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590" w:rsidRPr="00DA0845" w:rsidRDefault="006B459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590" w:rsidRPr="00DA0845" w:rsidRDefault="006B459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590" w:rsidRPr="00DA0845" w:rsidRDefault="006B459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720" w:rsidRPr="00DA0845" w:rsidTr="00A94C62">
        <w:tc>
          <w:tcPr>
            <w:tcW w:w="229" w:type="pct"/>
            <w:shd w:val="clear" w:color="auto" w:fill="FFFFFF"/>
          </w:tcPr>
          <w:p w:rsidR="002E2720" w:rsidRPr="000B7FAB" w:rsidRDefault="000B7FAB" w:rsidP="000B7F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2970" w:type="pct"/>
            <w:shd w:val="clear" w:color="auto" w:fill="FFFFFF"/>
          </w:tcPr>
          <w:p w:rsidR="002E2720" w:rsidRDefault="002E2720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Оксиди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Сульфуру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Pr="00DA0845" w:rsidRDefault="002E272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Default="002E272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Pr="00DA0845" w:rsidRDefault="002E272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Pr="00DA0845" w:rsidRDefault="002E272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Pr="00DA0845" w:rsidRDefault="002E272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Pr="00DA0845" w:rsidRDefault="002E272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720" w:rsidRPr="00DA0845" w:rsidTr="00A94C62">
        <w:tc>
          <w:tcPr>
            <w:tcW w:w="229" w:type="pct"/>
            <w:shd w:val="clear" w:color="auto" w:fill="FFFFFF"/>
          </w:tcPr>
          <w:p w:rsidR="002E2720" w:rsidRPr="000B7FAB" w:rsidRDefault="000B7FAB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0" w:type="pct"/>
            <w:shd w:val="clear" w:color="auto" w:fill="FFFFFF"/>
          </w:tcPr>
          <w:p w:rsidR="002E2720" w:rsidRDefault="002E2720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  <w:r w:rsidR="00AA6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Гідроген сульфід, сульфітна і сульфатна кислоти.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Pr="00DA0845" w:rsidRDefault="002E272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Default="00AA609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Pr="00DA0845" w:rsidRDefault="002E272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Pr="00DA0845" w:rsidRDefault="002E272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Pr="00DA0845" w:rsidRDefault="002E272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720" w:rsidRPr="00DA0845" w:rsidRDefault="002E2720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6A9" w:rsidRPr="00DA0845" w:rsidTr="00A94C62">
        <w:tc>
          <w:tcPr>
            <w:tcW w:w="229" w:type="pct"/>
            <w:shd w:val="clear" w:color="auto" w:fill="FFFFFF"/>
          </w:tcPr>
          <w:p w:rsidR="004C66A9" w:rsidRPr="000B7FAB" w:rsidRDefault="000B7FAB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2970" w:type="pct"/>
            <w:shd w:val="clear" w:color="auto" w:fill="FFFFFF"/>
          </w:tcPr>
          <w:p w:rsidR="004C66A9" w:rsidRDefault="004C66A9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Хімічні властивості розведеної сульфатної кислоти і сульфатів. Якісні реакції на сульфат-іон.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6A9" w:rsidRPr="00DA0845" w:rsidRDefault="004C66A9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6A9" w:rsidRDefault="004C66A9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6A9" w:rsidRPr="00DA0845" w:rsidRDefault="004C66A9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6A9" w:rsidRPr="00DA0845" w:rsidRDefault="004C66A9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6A9" w:rsidRPr="00DA0845" w:rsidRDefault="004C66A9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6A9" w:rsidRPr="00DA0845" w:rsidRDefault="004C66A9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097" w:rsidRPr="00DA0845" w:rsidTr="00A94C62">
        <w:tc>
          <w:tcPr>
            <w:tcW w:w="229" w:type="pct"/>
            <w:shd w:val="clear" w:color="auto" w:fill="FFFFFF"/>
          </w:tcPr>
          <w:p w:rsidR="00AA6097" w:rsidRPr="000B7FAB" w:rsidRDefault="00DA5F3F" w:rsidP="000B7F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B7F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970" w:type="pct"/>
            <w:shd w:val="clear" w:color="auto" w:fill="FFFFFF"/>
          </w:tcPr>
          <w:p w:rsidR="00AA6097" w:rsidRDefault="00AA6097" w:rsidP="004C66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4C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C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Обчислення кількості речовини, маси або об’єму продукту реакції за відомою кількістю речовини, масою або об’ємом </w:t>
            </w:r>
            <w:proofErr w:type="spellStart"/>
            <w:r w:rsidR="004C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реагента</w:t>
            </w:r>
            <w:proofErr w:type="spellEnd"/>
            <w:r w:rsidR="004C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що містить домішки. 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97" w:rsidRPr="00DA0845" w:rsidRDefault="00AA609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97" w:rsidRDefault="004C66A9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97" w:rsidRPr="00DA0845" w:rsidRDefault="00AA609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97" w:rsidRPr="00DA0845" w:rsidRDefault="00AA609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97" w:rsidRPr="00DA0845" w:rsidRDefault="00AA609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97" w:rsidRPr="00DA0845" w:rsidRDefault="00AA609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234" w:rsidRPr="00D74234" w:rsidTr="00D74234">
        <w:tc>
          <w:tcPr>
            <w:tcW w:w="5000" w:type="pct"/>
            <w:gridSpan w:val="8"/>
            <w:shd w:val="clear" w:color="auto" w:fill="FFFFFF"/>
          </w:tcPr>
          <w:p w:rsidR="00D74234" w:rsidRPr="00D74234" w:rsidRDefault="00D74234" w:rsidP="00D74234">
            <w:pPr>
              <w:tabs>
                <w:tab w:val="left" w:pos="53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 Елементи </w:t>
            </w:r>
            <w:r w:rsidRPr="00D74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D74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групи</w:t>
            </w: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0B7FAB" w:rsidRDefault="00DA5F3F" w:rsidP="000B7F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B7F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970" w:type="pct"/>
            <w:shd w:val="clear" w:color="auto" w:fill="FFFFFF"/>
          </w:tcPr>
          <w:p w:rsidR="00905AA4" w:rsidRPr="00D74234" w:rsidRDefault="00D7423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Загальна характеристика елементів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групи. Азот. Фосфор.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D7423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0B7FAB" w:rsidRDefault="000B7FAB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D7423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Амоніак.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EF317B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384" w:rsidRPr="005B2384" w:rsidTr="00A94C62">
        <w:tc>
          <w:tcPr>
            <w:tcW w:w="229" w:type="pct"/>
            <w:shd w:val="clear" w:color="auto" w:fill="FFFFFF"/>
          </w:tcPr>
          <w:p w:rsidR="005B2384" w:rsidRPr="005B2384" w:rsidRDefault="005B238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5B2384" w:rsidRPr="005B2384" w:rsidRDefault="005B238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Разом ІІ семестр «Неорганічна хімія»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2384" w:rsidRPr="005B2384" w:rsidRDefault="005B238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7159" w:rsidRPr="00C97159" w:rsidTr="00A94C62">
        <w:tc>
          <w:tcPr>
            <w:tcW w:w="229" w:type="pct"/>
            <w:shd w:val="clear" w:color="auto" w:fill="FFFFFF"/>
          </w:tcPr>
          <w:p w:rsidR="00C97159" w:rsidRPr="00C97159" w:rsidRDefault="00C97159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C97159" w:rsidRPr="00C97159" w:rsidRDefault="00C97159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7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Разом за ІІ семестр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159" w:rsidRPr="00C97159" w:rsidRDefault="004B0D8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159" w:rsidRPr="00C97159" w:rsidRDefault="000B7FAB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159" w:rsidRPr="00C97159" w:rsidRDefault="000B7FAB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159" w:rsidRPr="00C97159" w:rsidRDefault="004B0D8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159" w:rsidRPr="00C97159" w:rsidRDefault="00C97159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159" w:rsidRPr="00C97159" w:rsidRDefault="00C97159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7159" w:rsidRPr="00C97159" w:rsidTr="00C97159">
        <w:tc>
          <w:tcPr>
            <w:tcW w:w="5000" w:type="pct"/>
            <w:gridSpan w:val="8"/>
            <w:shd w:val="clear" w:color="auto" w:fill="FFFFFF"/>
          </w:tcPr>
          <w:p w:rsidR="00C97159" w:rsidRPr="00C97159" w:rsidRDefault="00C97159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7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ІІІ семестр</w:t>
            </w: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D7423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 Оксиди Нітрогену. Нітратна кислота.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D7423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D7423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4.4. Оксиди Фосфору.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Ортофосфатна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D7423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D7423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4.5. </w:t>
            </w:r>
            <w:r w:rsidR="0090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Нітрати у харчових продуктах.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Нітрогено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і фосфоровмісні мінеральні добрива.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D7423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 Добування амоніаку та досліди з ним Якісні реакції на нітрат та фосфат-іон. Мінеральні добрива.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413" w:rsidRPr="00DA0845" w:rsidTr="00543413">
        <w:tc>
          <w:tcPr>
            <w:tcW w:w="5000" w:type="pct"/>
            <w:gridSpan w:val="8"/>
            <w:shd w:val="clear" w:color="auto" w:fill="FFFFFF"/>
          </w:tcPr>
          <w:p w:rsidR="00543413" w:rsidRPr="00543413" w:rsidRDefault="00543413" w:rsidP="00543413">
            <w:pPr>
              <w:tabs>
                <w:tab w:val="left" w:pos="47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5. Елементи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групи</w:t>
            </w:r>
          </w:p>
        </w:tc>
      </w:tr>
      <w:tr w:rsidR="00543413" w:rsidRPr="00DA0845" w:rsidTr="00A94C62">
        <w:tc>
          <w:tcPr>
            <w:tcW w:w="229" w:type="pct"/>
            <w:shd w:val="clear" w:color="auto" w:fill="FFFFFF"/>
          </w:tcPr>
          <w:p w:rsidR="00543413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0" w:type="pct"/>
            <w:shd w:val="clear" w:color="auto" w:fill="FFFFFF"/>
          </w:tcPr>
          <w:p w:rsidR="00543413" w:rsidRPr="00543413" w:rsidRDefault="00543413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Загальна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характристика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елементів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групи. Карбон.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413" w:rsidRPr="00DA0845" w:rsidTr="00A94C62">
        <w:tc>
          <w:tcPr>
            <w:tcW w:w="229" w:type="pct"/>
            <w:shd w:val="clear" w:color="auto" w:fill="FFFFFF"/>
          </w:tcPr>
          <w:p w:rsidR="00543413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0" w:type="pct"/>
            <w:shd w:val="clear" w:color="auto" w:fill="FFFFFF"/>
          </w:tcPr>
          <w:p w:rsidR="00543413" w:rsidRDefault="00543413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 Оксиди Карбону. Карбонатна кислота.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413" w:rsidRPr="00DA0845" w:rsidTr="00A94C62">
        <w:tc>
          <w:tcPr>
            <w:tcW w:w="229" w:type="pct"/>
            <w:shd w:val="clear" w:color="auto" w:fill="FFFFFF"/>
          </w:tcPr>
          <w:p w:rsidR="00543413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0" w:type="pct"/>
            <w:shd w:val="clear" w:color="auto" w:fill="FFFFFF"/>
          </w:tcPr>
          <w:p w:rsidR="00543413" w:rsidRPr="00543413" w:rsidRDefault="00543413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Перетворення карбонатів 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гідрогенкарбонатів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Добування карбон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FF40B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оксиду.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413" w:rsidRPr="00DA0845" w:rsidRDefault="00543413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5F5" w:rsidRPr="00DA0845" w:rsidTr="00A94C62">
        <w:tc>
          <w:tcPr>
            <w:tcW w:w="229" w:type="pct"/>
            <w:shd w:val="clear" w:color="auto" w:fill="FFFFFF"/>
          </w:tcPr>
          <w:p w:rsidR="000F35F5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70" w:type="pct"/>
            <w:shd w:val="clear" w:color="auto" w:fill="FFFFFF"/>
          </w:tcPr>
          <w:p w:rsidR="000F35F5" w:rsidRDefault="000F35F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 Силіцій та його сполуки.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Pr="00DA084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Pr="00DA084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Pr="00DA084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Pr="00DA084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Pr="00DA084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9CB" w:rsidRPr="008A19CB" w:rsidTr="008A19CB">
        <w:tc>
          <w:tcPr>
            <w:tcW w:w="5000" w:type="pct"/>
            <w:gridSpan w:val="8"/>
            <w:shd w:val="clear" w:color="auto" w:fill="FFFFFF"/>
          </w:tcPr>
          <w:p w:rsidR="008A19CB" w:rsidRPr="008A19CB" w:rsidRDefault="008A19CB" w:rsidP="008A19CB">
            <w:pPr>
              <w:tabs>
                <w:tab w:val="left" w:pos="91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19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Розділ 3. Металічні елементи та їх сполуки.</w:t>
            </w:r>
          </w:p>
        </w:tc>
      </w:tr>
      <w:tr w:rsidR="008A19CB" w:rsidRPr="00DA0845" w:rsidTr="008A19CB">
        <w:tc>
          <w:tcPr>
            <w:tcW w:w="5000" w:type="pct"/>
            <w:gridSpan w:val="8"/>
            <w:shd w:val="clear" w:color="auto" w:fill="FFFFFF"/>
          </w:tcPr>
          <w:p w:rsidR="008A19CB" w:rsidRPr="008A19CB" w:rsidRDefault="008A19CB" w:rsidP="008A19CB">
            <w:pPr>
              <w:tabs>
                <w:tab w:val="left" w:pos="105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Загальні відомості про металічні елементи</w:t>
            </w:r>
          </w:p>
        </w:tc>
      </w:tr>
      <w:tr w:rsidR="000F35F5" w:rsidRPr="00DA0845" w:rsidTr="00A94C62">
        <w:tc>
          <w:tcPr>
            <w:tcW w:w="229" w:type="pct"/>
            <w:shd w:val="clear" w:color="auto" w:fill="FFFFFF"/>
          </w:tcPr>
          <w:p w:rsidR="000F35F5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0" w:type="pct"/>
            <w:shd w:val="clear" w:color="auto" w:fill="FFFFFF"/>
          </w:tcPr>
          <w:p w:rsidR="000F35F5" w:rsidRPr="008A19CB" w:rsidRDefault="008A19CB" w:rsidP="008A19CB">
            <w:pPr>
              <w:pStyle w:val="a6"/>
              <w:numPr>
                <w:ilvl w:val="1"/>
                <w:numId w:val="28"/>
              </w:numPr>
            </w:pPr>
            <w:r>
              <w:rPr>
                <w:lang w:val="uk-UA"/>
              </w:rPr>
              <w:t>Загальна характеристика металічних елементів, положення у Періодичній системі.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Pr="00DA084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Default="008A19CB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Pr="00DA084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Pr="00DA084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Pr="00DA084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5F5" w:rsidRPr="00DA0845" w:rsidRDefault="000F35F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0" w:type="pct"/>
            <w:shd w:val="clear" w:color="auto" w:fill="FFFFFF"/>
          </w:tcPr>
          <w:p w:rsidR="00905AA4" w:rsidRPr="008A19CB" w:rsidRDefault="008A19CB" w:rsidP="008A19CB">
            <w:pPr>
              <w:pStyle w:val="a6"/>
              <w:numPr>
                <w:ilvl w:val="1"/>
                <w:numId w:val="28"/>
              </w:numPr>
            </w:pPr>
            <w:r>
              <w:rPr>
                <w:lang w:val="uk-UA"/>
              </w:rPr>
              <w:t>Загальна характеристика хімічних елементів ІА та ІІА груп.</w:t>
            </w:r>
            <w:r w:rsidR="00BF3DD8">
              <w:rPr>
                <w:lang w:val="uk-UA"/>
              </w:rPr>
              <w:t xml:space="preserve"> </w:t>
            </w:r>
            <w:proofErr w:type="spellStart"/>
            <w:r w:rsidR="00BF3DD8">
              <w:rPr>
                <w:lang w:val="uk-UA"/>
              </w:rPr>
              <w:t>Ії</w:t>
            </w:r>
            <w:proofErr w:type="spellEnd"/>
            <w:r w:rsidR="00BF3DD8">
              <w:rPr>
                <w:lang w:val="uk-UA"/>
              </w:rPr>
              <w:t xml:space="preserve"> біологічна роль.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BF3DD8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AA4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905AA4"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Алюміній, його властивості.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CD448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74259A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r w:rsidR="00BF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Добування алюміній гідроксиду і доведення його амфотерних властивостей. Хімічні властивості гідроксидів металічних елементів з ІА по ІІІА групи.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59A" w:rsidRPr="00DA0845" w:rsidTr="00A94C62">
        <w:tc>
          <w:tcPr>
            <w:tcW w:w="229" w:type="pct"/>
            <w:shd w:val="clear" w:color="auto" w:fill="FFFFFF"/>
          </w:tcPr>
          <w:p w:rsidR="0074259A" w:rsidRPr="00DA0845" w:rsidRDefault="00CD4485" w:rsidP="0074259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0" w:type="pct"/>
            <w:shd w:val="clear" w:color="auto" w:fill="FFFFFF"/>
          </w:tcPr>
          <w:p w:rsidR="0074259A" w:rsidRPr="00DA0845" w:rsidRDefault="0074259A" w:rsidP="0074259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Залізо, його властивості.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59A" w:rsidRPr="00DA0845" w:rsidRDefault="0074259A" w:rsidP="007425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59A" w:rsidRPr="00DA0845" w:rsidRDefault="00CD4485" w:rsidP="007425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59A" w:rsidRPr="00DA0845" w:rsidRDefault="0074259A" w:rsidP="007425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59A" w:rsidRPr="00DA0845" w:rsidRDefault="0074259A" w:rsidP="007425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59A" w:rsidRPr="00DA0845" w:rsidRDefault="0074259A" w:rsidP="007425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59A" w:rsidRPr="00DA0845" w:rsidRDefault="0074259A" w:rsidP="007425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A54" w:rsidRPr="00DA0845" w:rsidTr="00A94C62">
        <w:tc>
          <w:tcPr>
            <w:tcW w:w="229" w:type="pct"/>
            <w:shd w:val="clear" w:color="auto" w:fill="FFFFFF"/>
          </w:tcPr>
          <w:p w:rsidR="00360A54" w:rsidRPr="00DA0845" w:rsidRDefault="00CD4485" w:rsidP="00771C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71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0" w:type="pct"/>
            <w:shd w:val="clear" w:color="auto" w:fill="FFFFFF"/>
          </w:tcPr>
          <w:p w:rsidR="00360A54" w:rsidRDefault="00360A5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 Розрахунки вмісту компонентів у суміші металів.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A54" w:rsidRPr="00DA0845" w:rsidRDefault="00360A5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A54" w:rsidRPr="00DA0845" w:rsidRDefault="00360A5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A54" w:rsidRPr="00DA0845" w:rsidRDefault="00360A5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A54" w:rsidRDefault="00360A5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A54" w:rsidRPr="00DA0845" w:rsidRDefault="00360A5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A54" w:rsidRPr="00DA0845" w:rsidRDefault="00360A5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6F85" w:rsidRPr="00EB6F85" w:rsidTr="00CF0078">
        <w:trPr>
          <w:trHeight w:val="427"/>
        </w:trPr>
        <w:tc>
          <w:tcPr>
            <w:tcW w:w="5000" w:type="pct"/>
            <w:gridSpan w:val="8"/>
            <w:shd w:val="clear" w:color="auto" w:fill="FFFFFF"/>
          </w:tcPr>
          <w:p w:rsidR="00EB6F85" w:rsidRPr="00EB6F85" w:rsidRDefault="00EB6F85" w:rsidP="00EB6F85">
            <w:pPr>
              <w:tabs>
                <w:tab w:val="left" w:pos="92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Розділ </w:t>
            </w:r>
            <w:r w:rsidRPr="00EB6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EB6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6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Узагальнювальне</w:t>
            </w:r>
            <w:proofErr w:type="spellEnd"/>
            <w:r w:rsidRPr="00EB6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повторення найважливіших питань курсу хімії.</w:t>
            </w:r>
          </w:p>
        </w:tc>
      </w:tr>
      <w:tr w:rsidR="00EB6F85" w:rsidRPr="00EB6F85" w:rsidTr="00EB6F85">
        <w:tc>
          <w:tcPr>
            <w:tcW w:w="5000" w:type="pct"/>
            <w:gridSpan w:val="8"/>
            <w:shd w:val="clear" w:color="auto" w:fill="FFFFFF"/>
          </w:tcPr>
          <w:p w:rsidR="00EB6F85" w:rsidRPr="00EB6F85" w:rsidRDefault="00EB6F85" w:rsidP="00EB6F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Основні поняття, закони та теорії хімії.</w:t>
            </w: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771CDE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0" w:type="pct"/>
            <w:shd w:val="clear" w:color="auto" w:fill="FFFFFF"/>
          </w:tcPr>
          <w:p w:rsidR="00905AA4" w:rsidRPr="00EB6F85" w:rsidRDefault="00EB6F85" w:rsidP="00EB6F85">
            <w:pPr>
              <w:pStyle w:val="a6"/>
              <w:numPr>
                <w:ilvl w:val="1"/>
                <w:numId w:val="29"/>
              </w:numPr>
            </w:pPr>
            <w:r>
              <w:rPr>
                <w:lang w:val="uk-UA"/>
              </w:rPr>
              <w:t>Значення атомно-молекулярного вчення для розвитку науки</w:t>
            </w:r>
            <w:r w:rsidR="008B7612">
              <w:rPr>
                <w:lang w:val="uk-UA"/>
              </w:rPr>
              <w:t xml:space="preserve">. Основні </w:t>
            </w:r>
            <w:proofErr w:type="spellStart"/>
            <w:r w:rsidR="008B7612">
              <w:rPr>
                <w:lang w:val="uk-UA"/>
              </w:rPr>
              <w:t>стехіометричні</w:t>
            </w:r>
            <w:proofErr w:type="spellEnd"/>
            <w:r w:rsidR="008B7612">
              <w:rPr>
                <w:lang w:val="uk-UA"/>
              </w:rPr>
              <w:t xml:space="preserve"> закони.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EB6F8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EB6F8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6F85" w:rsidRPr="00DA0845" w:rsidTr="00A94C62">
        <w:tc>
          <w:tcPr>
            <w:tcW w:w="229" w:type="pct"/>
            <w:shd w:val="clear" w:color="auto" w:fill="FFFFFF"/>
          </w:tcPr>
          <w:p w:rsidR="00EB6F85" w:rsidRPr="00DA0845" w:rsidRDefault="00CD4485" w:rsidP="00771C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71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0" w:type="pct"/>
            <w:shd w:val="clear" w:color="auto" w:fill="FFFFFF"/>
          </w:tcPr>
          <w:p w:rsidR="00EB6F85" w:rsidRDefault="008B7612" w:rsidP="00EB6F85">
            <w:pPr>
              <w:pStyle w:val="a6"/>
              <w:numPr>
                <w:ilvl w:val="1"/>
                <w:numId w:val="29"/>
              </w:numPr>
              <w:rPr>
                <w:lang w:val="uk-UA"/>
              </w:rPr>
            </w:pPr>
            <w:r>
              <w:rPr>
                <w:lang w:val="uk-UA"/>
              </w:rPr>
              <w:t xml:space="preserve"> Теорія будови органічних речовин. 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6F85" w:rsidRPr="00EB6F85" w:rsidRDefault="00EB6F8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6F85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6F85" w:rsidRPr="00DA0845" w:rsidRDefault="00EB6F8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6F85" w:rsidRPr="00DA0845" w:rsidRDefault="00EB6F8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6F85" w:rsidRPr="00DA0845" w:rsidRDefault="00EB6F8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6F85" w:rsidRPr="00DA0845" w:rsidRDefault="00EB6F8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7612" w:rsidRPr="008B7612" w:rsidTr="008B7612">
        <w:tc>
          <w:tcPr>
            <w:tcW w:w="5000" w:type="pct"/>
            <w:gridSpan w:val="8"/>
            <w:shd w:val="clear" w:color="auto" w:fill="FFFFFF"/>
          </w:tcPr>
          <w:p w:rsidR="008B7612" w:rsidRPr="008B7612" w:rsidRDefault="008B7612" w:rsidP="008B7612">
            <w:pPr>
              <w:tabs>
                <w:tab w:val="left" w:pos="1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Розвиток наукових знань про хімічний зв'язок і будову речовини.</w:t>
            </w:r>
          </w:p>
        </w:tc>
      </w:tr>
      <w:tr w:rsidR="008B7612" w:rsidRPr="008B7612" w:rsidTr="00CF0078">
        <w:trPr>
          <w:trHeight w:val="721"/>
        </w:trPr>
        <w:tc>
          <w:tcPr>
            <w:tcW w:w="229" w:type="pct"/>
            <w:shd w:val="clear" w:color="auto" w:fill="FFFFFF"/>
          </w:tcPr>
          <w:p w:rsidR="008B7612" w:rsidRPr="008B7612" w:rsidRDefault="00771CDE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0" w:type="pct"/>
            <w:shd w:val="clear" w:color="auto" w:fill="FFFFFF"/>
          </w:tcPr>
          <w:p w:rsidR="008B7612" w:rsidRPr="008B7612" w:rsidRDefault="008B7612" w:rsidP="008B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12">
              <w:rPr>
                <w:rFonts w:ascii="Times New Roman" w:hAnsi="Times New Roman" w:cs="Times New Roman"/>
                <w:sz w:val="24"/>
                <w:szCs w:val="24"/>
              </w:rPr>
              <w:t xml:space="preserve">2.1. Сучасні уявлення про природу хімічного </w:t>
            </w:r>
            <w:proofErr w:type="spellStart"/>
            <w:r w:rsidRPr="008B7612">
              <w:rPr>
                <w:rFonts w:ascii="Times New Roman" w:hAnsi="Times New Roman" w:cs="Times New Roman"/>
                <w:sz w:val="24"/>
                <w:szCs w:val="24"/>
              </w:rPr>
              <w:t>звязку</w:t>
            </w:r>
            <w:proofErr w:type="spellEnd"/>
            <w:r w:rsidRPr="008B76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P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P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P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P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P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P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835" w:rsidRPr="00C60835" w:rsidTr="00CF0078">
        <w:trPr>
          <w:trHeight w:val="407"/>
        </w:trPr>
        <w:tc>
          <w:tcPr>
            <w:tcW w:w="229" w:type="pct"/>
            <w:shd w:val="clear" w:color="auto" w:fill="FFFFFF"/>
          </w:tcPr>
          <w:p w:rsidR="00C60835" w:rsidRPr="00C60835" w:rsidRDefault="00C60835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C60835" w:rsidRPr="00C60835" w:rsidRDefault="00C60835" w:rsidP="008B76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835">
              <w:rPr>
                <w:rFonts w:ascii="Times New Roman" w:hAnsi="Times New Roman" w:cs="Times New Roman"/>
                <w:b/>
                <w:sz w:val="24"/>
                <w:szCs w:val="24"/>
              </w:rPr>
              <w:t>Разом за ІІІ семестр</w:t>
            </w:r>
            <w:r w:rsidR="00325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«Неорганічна хімія»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0835" w:rsidRPr="00C60835" w:rsidRDefault="00C6083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0835" w:rsidRPr="00C60835" w:rsidRDefault="00CD448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0835" w:rsidRPr="00C60835" w:rsidRDefault="00C6083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0835" w:rsidRPr="00C60835" w:rsidRDefault="00CD448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0835" w:rsidRPr="00C60835" w:rsidRDefault="00C6083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0835" w:rsidRPr="00C60835" w:rsidRDefault="00C60835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13E9" w:rsidRPr="00C60835" w:rsidTr="00CF0078">
        <w:trPr>
          <w:trHeight w:val="348"/>
        </w:trPr>
        <w:tc>
          <w:tcPr>
            <w:tcW w:w="5000" w:type="pct"/>
            <w:gridSpan w:val="8"/>
            <w:shd w:val="clear" w:color="auto" w:fill="FFFFFF"/>
          </w:tcPr>
          <w:p w:rsidR="00B713E9" w:rsidRPr="00C60835" w:rsidRDefault="00B713E9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семестр</w:t>
            </w:r>
          </w:p>
        </w:tc>
      </w:tr>
      <w:tr w:rsidR="008B7612" w:rsidRPr="008B7612" w:rsidTr="00CF0078">
        <w:trPr>
          <w:trHeight w:val="321"/>
        </w:trPr>
        <w:tc>
          <w:tcPr>
            <w:tcW w:w="229" w:type="pct"/>
            <w:shd w:val="clear" w:color="auto" w:fill="FFFFFF"/>
          </w:tcPr>
          <w:p w:rsidR="008B7612" w:rsidRPr="008B7612" w:rsidRDefault="00FF356D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pct"/>
            <w:shd w:val="clear" w:color="auto" w:fill="FFFFFF"/>
          </w:tcPr>
          <w:p w:rsidR="008B7612" w:rsidRPr="008B7612" w:rsidRDefault="008B7612" w:rsidP="008B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Поняття про комплексні сполуки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P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P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P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P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612" w:rsidRPr="008B7612" w:rsidRDefault="008B7612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5000" w:type="pct"/>
            <w:gridSpan w:val="8"/>
            <w:shd w:val="clear" w:color="auto" w:fill="FFFFFF"/>
          </w:tcPr>
          <w:p w:rsidR="00905AA4" w:rsidRPr="00DA0845" w:rsidRDefault="00905AA4" w:rsidP="004722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472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472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Хімічні реакції</w:t>
            </w: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FF356D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47220A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Суть хімічних реакцій, їх класифікація в органічній та неорганічній хімії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47220A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220A" w:rsidRPr="00DA0845" w:rsidTr="00A94C62">
        <w:tc>
          <w:tcPr>
            <w:tcW w:w="229" w:type="pct"/>
            <w:shd w:val="clear" w:color="auto" w:fill="FFFFFF"/>
          </w:tcPr>
          <w:p w:rsidR="0047220A" w:rsidRPr="00DA0845" w:rsidRDefault="00FF356D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0" w:type="pct"/>
            <w:shd w:val="clear" w:color="auto" w:fill="FFFFFF"/>
          </w:tcPr>
          <w:p w:rsidR="0047220A" w:rsidRDefault="0047220A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</w:t>
            </w:r>
            <w:r w:rsidR="002C7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Обчислення за термохімічними рівняннями реакцій.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20A" w:rsidRPr="00DA0845" w:rsidRDefault="0047220A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20A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20A" w:rsidRPr="00DA0845" w:rsidRDefault="0047220A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20A" w:rsidRPr="00DA0845" w:rsidRDefault="0047220A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20A" w:rsidRPr="00DA0845" w:rsidRDefault="0047220A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20A" w:rsidRPr="00DA0845" w:rsidRDefault="0047220A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B87" w:rsidRPr="002C7B87" w:rsidTr="002C7B87">
        <w:tc>
          <w:tcPr>
            <w:tcW w:w="5000" w:type="pct"/>
            <w:gridSpan w:val="8"/>
            <w:shd w:val="clear" w:color="auto" w:fill="FFFFFF"/>
          </w:tcPr>
          <w:p w:rsidR="002C7B87" w:rsidRPr="002C7B87" w:rsidRDefault="002C7B87" w:rsidP="002C7B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7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Дисперсні системи.</w:t>
            </w:r>
          </w:p>
        </w:tc>
      </w:tr>
      <w:tr w:rsidR="002C7B87" w:rsidRPr="00DA0845" w:rsidTr="00A94C62">
        <w:tc>
          <w:tcPr>
            <w:tcW w:w="229" w:type="pct"/>
            <w:shd w:val="clear" w:color="auto" w:fill="FFFFFF"/>
          </w:tcPr>
          <w:p w:rsidR="002C7B87" w:rsidRPr="00DA0845" w:rsidRDefault="00FF356D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0" w:type="pct"/>
            <w:shd w:val="clear" w:color="auto" w:fill="FFFFFF"/>
          </w:tcPr>
          <w:p w:rsidR="002C7B87" w:rsidRPr="00DA0845" w:rsidRDefault="002C7B87" w:rsidP="001656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Загальні уявлення про дисперсні системи. Колоїдні </w:t>
            </w:r>
            <w:r w:rsidR="0016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розчини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64D" w:rsidRPr="00DA0845" w:rsidTr="00A94C62">
        <w:tc>
          <w:tcPr>
            <w:tcW w:w="229" w:type="pct"/>
            <w:shd w:val="clear" w:color="auto" w:fill="FFFFFF"/>
          </w:tcPr>
          <w:p w:rsidR="0016564D" w:rsidRPr="00DA0845" w:rsidRDefault="00FF356D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0" w:type="pct"/>
            <w:shd w:val="clear" w:color="auto" w:fill="FFFFFF"/>
          </w:tcPr>
          <w:p w:rsidR="0016564D" w:rsidRDefault="0016564D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Розчини електролітів. Механізм електролітичної дисоціації.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Pr="00DA0845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Pr="00DA0845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Pr="00DA0845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Pr="00DA0845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Pr="00DA0845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64D" w:rsidRPr="00DA0845" w:rsidTr="00A94C62">
        <w:tc>
          <w:tcPr>
            <w:tcW w:w="229" w:type="pct"/>
            <w:shd w:val="clear" w:color="auto" w:fill="FFFFFF"/>
          </w:tcPr>
          <w:p w:rsidR="0016564D" w:rsidRPr="00DA0845" w:rsidRDefault="00FF356D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0" w:type="pct"/>
            <w:shd w:val="clear" w:color="auto" w:fill="FFFFFF"/>
          </w:tcPr>
          <w:p w:rsidR="0016564D" w:rsidRDefault="0016564D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 Виготовлення колоїдного розчину каніфолі. Розчинення йоду у воді та спирті.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Pr="00DA0845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Pr="00DA0845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Pr="00DA0845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Pr="00DA0845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64D" w:rsidRPr="00DA0845" w:rsidRDefault="0016564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B87" w:rsidRPr="00DA0845" w:rsidTr="002C7B87">
        <w:tc>
          <w:tcPr>
            <w:tcW w:w="5000" w:type="pct"/>
            <w:gridSpan w:val="8"/>
            <w:shd w:val="clear" w:color="auto" w:fill="FFFFFF"/>
          </w:tcPr>
          <w:p w:rsidR="002C7B87" w:rsidRPr="002C7B87" w:rsidRDefault="002C7B87" w:rsidP="002C7B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Роль хімії у житті суспільства.</w:t>
            </w:r>
          </w:p>
        </w:tc>
      </w:tr>
      <w:tr w:rsidR="002C7B87" w:rsidRPr="00DA0845" w:rsidTr="00A94C62">
        <w:tc>
          <w:tcPr>
            <w:tcW w:w="229" w:type="pct"/>
            <w:shd w:val="clear" w:color="auto" w:fill="FFFFFF"/>
          </w:tcPr>
          <w:p w:rsidR="002C7B87" w:rsidRPr="00DA0845" w:rsidRDefault="00FF356D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970" w:type="pct"/>
            <w:shd w:val="clear" w:color="auto" w:fill="FFFFFF"/>
          </w:tcPr>
          <w:p w:rsidR="002C7B87" w:rsidRDefault="002C7B87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Роль хімії у створенні нових матеріалів. Розвиток хімічного виробництва в Україні.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FF356D" w:rsidP="00FF35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0" w:type="pct"/>
            <w:shd w:val="clear" w:color="auto" w:fill="FFFFFF"/>
          </w:tcPr>
          <w:p w:rsidR="00905AA4" w:rsidRPr="00DA0845" w:rsidRDefault="002C7B87" w:rsidP="00537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7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Хімічні сполуки і </w:t>
            </w:r>
            <w:r w:rsidR="006E3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здоров’я</w:t>
            </w:r>
            <w:r w:rsidR="00537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людини</w:t>
            </w:r>
            <w:r w:rsidR="006E3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6E39BD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B87" w:rsidRPr="00DA0845" w:rsidTr="00A94C62">
        <w:tc>
          <w:tcPr>
            <w:tcW w:w="229" w:type="pct"/>
            <w:shd w:val="clear" w:color="auto" w:fill="FFFFFF"/>
          </w:tcPr>
          <w:p w:rsidR="002C7B87" w:rsidRPr="00DA0845" w:rsidRDefault="00FF356D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0" w:type="pct"/>
            <w:shd w:val="clear" w:color="auto" w:fill="FFFFFF"/>
          </w:tcPr>
          <w:p w:rsidR="002C7B87" w:rsidRPr="00DA0845" w:rsidRDefault="002F279F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 Хімічні сполуки в побуті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F279F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87" w:rsidRPr="00DA0845" w:rsidRDefault="002C7B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79F" w:rsidRPr="00DA0845" w:rsidTr="00A94C62">
        <w:tc>
          <w:tcPr>
            <w:tcW w:w="229" w:type="pct"/>
            <w:shd w:val="clear" w:color="auto" w:fill="FFFFFF"/>
          </w:tcPr>
          <w:p w:rsidR="002F279F" w:rsidRPr="00DA0845" w:rsidRDefault="00FF356D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0" w:type="pct"/>
            <w:shd w:val="clear" w:color="auto" w:fill="FFFFFF"/>
          </w:tcPr>
          <w:p w:rsidR="002F279F" w:rsidRDefault="002F279F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5.4. Значення хімії для розуміння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природничонаукової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картини світу.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79F" w:rsidRPr="00DA0845" w:rsidRDefault="002F279F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79F" w:rsidRDefault="002F279F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79F" w:rsidRPr="00DA0845" w:rsidRDefault="002F279F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79F" w:rsidRPr="00DA0845" w:rsidRDefault="002F279F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79F" w:rsidRPr="00DA0845" w:rsidRDefault="002F279F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79F" w:rsidRPr="00DA0845" w:rsidRDefault="002F279F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905AA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905AA4" w:rsidRPr="00605BB7" w:rsidRDefault="00605BB7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Разом за </w:t>
            </w:r>
            <w:r w:rsidRPr="0032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32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="0032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«Неорганічна хімія»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787C66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787C66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787C66">
            <w:pPr>
              <w:tabs>
                <w:tab w:val="center" w:pos="21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787C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5AA4" w:rsidRPr="00DA0845" w:rsidTr="00A94C62">
        <w:tc>
          <w:tcPr>
            <w:tcW w:w="229" w:type="pct"/>
            <w:shd w:val="clear" w:color="auto" w:fill="FFFFFF"/>
          </w:tcPr>
          <w:p w:rsidR="00905AA4" w:rsidRPr="00DA0845" w:rsidRDefault="00905AA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905AA4" w:rsidRPr="00DA0845" w:rsidRDefault="00905AA4" w:rsidP="00905A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Усього годин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AE47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AE47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  <w:r w:rsidR="00905AA4"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AE47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AE4787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AA4" w:rsidRPr="00DA0845" w:rsidRDefault="00905AA4" w:rsidP="00905AA4">
            <w:pPr>
              <w:tabs>
                <w:tab w:val="center" w:pos="24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 </w:t>
            </w:r>
          </w:p>
        </w:tc>
      </w:tr>
    </w:tbl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textWrapping" w:clear="all"/>
      </w: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5. Теми </w:t>
      </w:r>
      <w:proofErr w:type="spellStart"/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семінарських</w:t>
      </w:r>
      <w:proofErr w:type="spellEnd"/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занять – </w:t>
      </w:r>
      <w:proofErr w:type="spellStart"/>
      <w:r w:rsidRPr="00DA08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навчальним</w:t>
      </w:r>
      <w:proofErr w:type="spellEnd"/>
      <w:r w:rsidRPr="00DA08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планом не </w:t>
      </w:r>
      <w:proofErr w:type="spellStart"/>
      <w:r w:rsidRPr="00DA08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передбачені</w:t>
      </w:r>
      <w:proofErr w:type="spellEnd"/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6. Теми </w:t>
      </w:r>
      <w:proofErr w:type="spellStart"/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практичних</w:t>
      </w:r>
      <w:proofErr w:type="spellEnd"/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занять</w:t>
      </w: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4789" w:type="pct"/>
        <w:jc w:val="center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4"/>
        <w:gridCol w:w="7027"/>
        <w:gridCol w:w="1329"/>
      </w:tblGrid>
      <w:tr w:rsidR="00DA0845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з/п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Назва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теми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Кількість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годин</w:t>
            </w:r>
          </w:p>
        </w:tc>
      </w:tr>
      <w:tr w:rsidR="00DA0845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Розрахункові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задачі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Виведення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молекулярної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формули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речовини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масовими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частками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елементів</w:t>
            </w:r>
            <w:proofErr w:type="spellEnd"/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0845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Розрахункові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задачі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Виведення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молекулярної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формули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речовини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загальною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формулою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гомологічного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ряду,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густиною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відносною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густиною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масою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об’ємом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кількістю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речовин</w:t>
            </w:r>
            <w:proofErr w:type="spellEnd"/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D6FDB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FDB" w:rsidRPr="00DA0845" w:rsidRDefault="008D6FDB" w:rsidP="008D6F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FDB" w:rsidRPr="00DA0845" w:rsidRDefault="008D6FDB" w:rsidP="008D6F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Виявлення Карбону, Гідрогену, Хлору в органічних речовинах. Добування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досліди з ним.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FDB" w:rsidRPr="00DA0845" w:rsidRDefault="008D6FDB" w:rsidP="008D6F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A0845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8D6FDB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3841AB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Розвязування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експериментальних задач. Синтез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етилетаноату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0845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8D6FDB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FF40BA" w:rsidRDefault="00DA0845" w:rsidP="003841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Розрахункові задачі. Обчислення за хімічними рівняннями </w:t>
            </w:r>
            <w:r w:rsidR="003841AB" w:rsidRPr="00FF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кількості речовини, маси або </w:t>
            </w:r>
            <w:proofErr w:type="spellStart"/>
            <w:r w:rsidR="003841AB" w:rsidRPr="00FF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обєму</w:t>
            </w:r>
            <w:proofErr w:type="spellEnd"/>
            <w:r w:rsidR="003841AB" w:rsidRPr="00FF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кількістю речовини, масою або </w:t>
            </w:r>
            <w:proofErr w:type="spellStart"/>
            <w:r w:rsidR="003841AB" w:rsidRPr="00FF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оємом</w:t>
            </w:r>
            <w:proofErr w:type="spellEnd"/>
            <w:r w:rsidR="003841AB" w:rsidRPr="00FF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реагенту, що містить певну частину домішок.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0845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8D6FDB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3841AB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Розпізнавання деяких пластмас і волокон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EBF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1EBF" w:rsidRDefault="00511EBF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1EBF" w:rsidRDefault="00511EBF" w:rsidP="00DA08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Екскурсія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обєкт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харчової промисловості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1EBF" w:rsidRPr="00DA0845" w:rsidRDefault="00511EBF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841AB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1AB" w:rsidRPr="00DA0845" w:rsidRDefault="00511EBF" w:rsidP="003841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1AB" w:rsidRDefault="003841AB" w:rsidP="003841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Функціональний аналіз органічних речовин. Властивості ацетилсаліцилової кислоти. Розв’язування експериментальних задач.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1AB" w:rsidRPr="00DA0845" w:rsidRDefault="003841AB" w:rsidP="003841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96C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96C" w:rsidRPr="00DA0845" w:rsidRDefault="00511EBF" w:rsidP="00511EBF">
            <w:pPr>
              <w:tabs>
                <w:tab w:val="left" w:pos="226"/>
                <w:tab w:val="center" w:pos="30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9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96C" w:rsidRDefault="00C5396C" w:rsidP="00C539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Дослідження генетичних зав’язків між класами неорганічних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сполук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Визначення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середовища водних розчинів солей. Приготування водного розчину солі заданої молярної концентрації.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96C" w:rsidRPr="00DA0845" w:rsidRDefault="00C5396C" w:rsidP="00C539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96C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96C" w:rsidRDefault="00511EBF" w:rsidP="00C539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96C" w:rsidRDefault="00E33FE2" w:rsidP="00C539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Дослідження окисних і відновних властивостей </w:t>
            </w:r>
            <w:proofErr w:type="spellStart"/>
            <w:r w:rsidRPr="00E3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гідрогенпероксиду</w:t>
            </w:r>
            <w:proofErr w:type="spellEnd"/>
            <w:r w:rsidRPr="00E3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Відновні властивості водню.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96C" w:rsidRDefault="00E33FE2" w:rsidP="00C539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96C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96C" w:rsidRPr="00DA0845" w:rsidRDefault="00C5396C" w:rsidP="00C539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96C" w:rsidRPr="00DA0845" w:rsidRDefault="00C5396C" w:rsidP="00FB18B7">
            <w:pPr>
              <w:tabs>
                <w:tab w:val="left" w:pos="19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Всього</w:t>
            </w:r>
            <w:r w:rsidR="00FB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96C" w:rsidRPr="00DA0845" w:rsidRDefault="00511EBF" w:rsidP="00C539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7. Теми </w:t>
      </w:r>
      <w:proofErr w:type="spellStart"/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лабораторних</w:t>
      </w:r>
      <w:proofErr w:type="spellEnd"/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занять</w:t>
      </w:r>
    </w:p>
    <w:tbl>
      <w:tblPr>
        <w:tblW w:w="4789" w:type="pct"/>
        <w:jc w:val="center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4"/>
        <w:gridCol w:w="7027"/>
        <w:gridCol w:w="1329"/>
      </w:tblGrid>
      <w:tr w:rsidR="00DA0845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з/п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Назва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теми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A0845" w:rsidRPr="00DA0845" w:rsidRDefault="00DA0845" w:rsidP="00DA0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Кількість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годин</w:t>
            </w:r>
          </w:p>
        </w:tc>
      </w:tr>
      <w:tr w:rsidR="00F068A9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Pr="00DA0845" w:rsidRDefault="00F068A9" w:rsidP="00F068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Pr="00631B53" w:rsidRDefault="00F068A9" w:rsidP="00F068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Ознайомлення зі зразками нафтопродуктів і продуктів коксування кам’яного вугілля (колекція). Ознайомлення з різними видами палива.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Pr="00DA0845" w:rsidRDefault="00F068A9" w:rsidP="00F068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F068A9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Pr="00DA0845" w:rsidRDefault="00F068A9" w:rsidP="00F068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Pr="00DA0845" w:rsidRDefault="00F068A9" w:rsidP="00F068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Хімічні властивості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оксигеновмісних</w:t>
            </w:r>
            <w:proofErr w:type="spellEnd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сполук</w:t>
            </w:r>
            <w:proofErr w:type="spellEnd"/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Pr="00DA0845" w:rsidRDefault="00F068A9" w:rsidP="00F068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68A9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Pr="00DA0845" w:rsidRDefault="00F068A9" w:rsidP="00F068A9">
            <w:pPr>
              <w:tabs>
                <w:tab w:val="left" w:pos="193"/>
                <w:tab w:val="center" w:pos="30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Pr="00DA0845" w:rsidRDefault="00F068A9" w:rsidP="00F068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Розчинення і денатурація білків. Кольорові реакції білків.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Pr="00DA0845" w:rsidRDefault="00F068A9" w:rsidP="00F068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68A9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Default="00F068A9" w:rsidP="00F068A9">
            <w:pPr>
              <w:tabs>
                <w:tab w:val="left" w:pos="193"/>
                <w:tab w:val="center" w:pos="30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Default="00F068A9" w:rsidP="00F068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Дослідження властивостей термопластичних полімерів. Порівняння властивостей каучуку і гуми. Відношення синтетичних волокон до розчинів кислот та лугів.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8A9" w:rsidRDefault="00F068A9" w:rsidP="00F068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068A9" w:rsidRPr="00F068A9" w:rsidRDefault="00F068A9" w:rsidP="00F068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1459BB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9BB" w:rsidRDefault="001459BB" w:rsidP="001459BB">
            <w:pPr>
              <w:tabs>
                <w:tab w:val="left" w:pos="193"/>
                <w:tab w:val="center" w:pos="30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9BB" w:rsidRDefault="001459BB" w:rsidP="001459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Хімічні властивості розведеної сульфатної кислоти і сульфатів. Якісні реакції на сульфат-іон.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9BB" w:rsidRPr="001459BB" w:rsidRDefault="001459BB" w:rsidP="001459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59BB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9BB" w:rsidRDefault="001459BB" w:rsidP="001459BB">
            <w:pPr>
              <w:tabs>
                <w:tab w:val="left" w:pos="193"/>
                <w:tab w:val="center" w:pos="30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9BB" w:rsidRPr="00DA0845" w:rsidRDefault="001459BB" w:rsidP="001459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Добування амоніаку та досліди з ним Якісні реакції на нітрат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фосфат-іон. Мінеральні добрива.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9BB" w:rsidRDefault="001459BB" w:rsidP="001459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937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937" w:rsidRPr="00DA0845" w:rsidRDefault="00FC0937" w:rsidP="00FC09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937" w:rsidRPr="00543413" w:rsidRDefault="00FC0937" w:rsidP="00FC093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Перетворення карбонатів 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гідрогенкарбонатів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Добування карбон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FC0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оксиду.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937" w:rsidRPr="00DA0845" w:rsidRDefault="00FC0937" w:rsidP="00FC09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C0937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937" w:rsidRPr="00DA0845" w:rsidRDefault="00FC0937" w:rsidP="00FC09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937" w:rsidRPr="00DA0845" w:rsidRDefault="00FC0937" w:rsidP="00FC093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Добування алюміній гідроксиду і доведення його амфотерних властивостей. Хімічні властивості гідроксидів металічних елементів з ІА по ІІІА групи.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937" w:rsidRPr="00DA0845" w:rsidRDefault="00FC0937" w:rsidP="00FC09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5C8E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8E" w:rsidRPr="00DA0845" w:rsidRDefault="00F75C8E" w:rsidP="00F75C8E">
            <w:pPr>
              <w:tabs>
                <w:tab w:val="left" w:pos="193"/>
                <w:tab w:val="center" w:pos="30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9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8E" w:rsidRDefault="00F75C8E" w:rsidP="00F75C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Виготовлення колоїдного розчину каніфолі. Розчинення йоду у воді та спирті.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8E" w:rsidRPr="00DA0845" w:rsidRDefault="00F75C8E" w:rsidP="00F75C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5C8E" w:rsidRPr="00DA0845" w:rsidTr="00A94C62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8E" w:rsidRPr="00DA0845" w:rsidRDefault="00F75C8E" w:rsidP="00F75C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8E" w:rsidRPr="00DA0845" w:rsidRDefault="00F75C8E" w:rsidP="00F75C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8E" w:rsidRPr="00DA0845" w:rsidRDefault="00F75C8E" w:rsidP="00F75C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</w:tbl>
    <w:p w:rsidR="00DA0845" w:rsidRPr="00FC0937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FC0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Самостійна робота – </w:t>
      </w:r>
      <w:proofErr w:type="spellStart"/>
      <w:r w:rsidRPr="00DA08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навчальним</w:t>
      </w:r>
      <w:proofErr w:type="spellEnd"/>
      <w:r w:rsidRPr="00DA08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планом не </w:t>
      </w:r>
      <w:proofErr w:type="spellStart"/>
      <w:r w:rsidRPr="00DA08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передбачена</w:t>
      </w:r>
      <w:proofErr w:type="spellEnd"/>
      <w:r w:rsidRPr="00DA08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.</w:t>
      </w: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9.Індивідуальні заняття </w:t>
      </w:r>
      <w:r w:rsidR="00F952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952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передбачено</w:t>
      </w: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F17A5" w:rsidRDefault="00BF17A5" w:rsidP="00BF17A5">
      <w:pPr>
        <w:shd w:val="clear" w:color="auto" w:fill="FFFFFF"/>
        <w:tabs>
          <w:tab w:val="left" w:pos="3557"/>
          <w:tab w:val="left" w:pos="3729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BF17A5" w:rsidRPr="002749E8" w:rsidRDefault="00BF17A5" w:rsidP="00BF17A5">
      <w:pPr>
        <w:shd w:val="clear" w:color="auto" w:fill="FFFFFF"/>
        <w:tabs>
          <w:tab w:val="left" w:pos="3557"/>
          <w:tab w:val="left" w:pos="3729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Pr="007014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Методи навчання</w:t>
      </w:r>
    </w:p>
    <w:p w:rsidR="00BF17A5" w:rsidRPr="002749E8" w:rsidRDefault="00BF17A5" w:rsidP="00BF1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Порівняння, аналіз і синтез, абстрагування і узагальнення, аналогія,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пояснювально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-ілюстративний, пошуковий, дослідницький, бесіда, розповідь,</w:t>
      </w:r>
      <w:r w:rsidR="006048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поясненн</w:t>
      </w:r>
      <w:r w:rsidR="00C54303">
        <w:rPr>
          <w:rFonts w:ascii="Times New Roman" w:eastAsia="Calibri" w:hAnsi="Times New Roman" w:cs="Times New Roman"/>
          <w:sz w:val="24"/>
          <w:szCs w:val="24"/>
        </w:rPr>
        <w:t>я</w:t>
      </w:r>
      <w:r>
        <w:rPr>
          <w:rFonts w:ascii="Times New Roman" w:eastAsia="Calibri" w:hAnsi="Times New Roman" w:cs="Times New Roman"/>
          <w:sz w:val="24"/>
          <w:szCs w:val="24"/>
        </w:rPr>
        <w:t>, лекція.</w:t>
      </w:r>
    </w:p>
    <w:p w:rsidR="00BF17A5" w:rsidRPr="002749E8" w:rsidRDefault="00BF17A5" w:rsidP="00BF17A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F17A5" w:rsidRDefault="00BF17A5" w:rsidP="00BF17A5">
      <w:pPr>
        <w:shd w:val="clear" w:color="auto" w:fill="FFFFFF"/>
        <w:tabs>
          <w:tab w:val="left" w:pos="3890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BF17A5" w:rsidRPr="002749E8" w:rsidRDefault="00BF17A5" w:rsidP="00BF17A5">
      <w:pPr>
        <w:shd w:val="clear" w:color="auto" w:fill="FFFFFF"/>
        <w:tabs>
          <w:tab w:val="left" w:pos="3890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Методи контролю</w:t>
      </w:r>
    </w:p>
    <w:p w:rsidR="00BF17A5" w:rsidRPr="002749E8" w:rsidRDefault="00BF17A5" w:rsidP="00BF17A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Поточне тестування, усне  опитування, фронтальне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опитування, оцінка за виконання лабораторних та практичних робіт, </w:t>
      </w:r>
      <w:r w:rsidRPr="00274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ведення конспекту, ДКР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захист навчальних проектів.</w:t>
      </w:r>
      <w:r w:rsidRPr="00274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BF17A5" w:rsidRPr="002749E8" w:rsidRDefault="00BF17A5" w:rsidP="00BF17A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F17A5" w:rsidRPr="002749E8" w:rsidRDefault="00BF17A5" w:rsidP="00BF17A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03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F503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Розподіл балів, які отримують студенти</w:t>
      </w:r>
    </w:p>
    <w:p w:rsidR="00BF17A5" w:rsidRPr="002749E8" w:rsidRDefault="00BF17A5" w:rsidP="00BF17A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17A5" w:rsidRPr="002749E8" w:rsidRDefault="00BF17A5" w:rsidP="00BF17A5">
      <w:pPr>
        <w:tabs>
          <w:tab w:val="left" w:pos="617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F17A5" w:rsidRDefault="00BF17A5" w:rsidP="00BF17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17A5" w:rsidRPr="005A72F2" w:rsidRDefault="00BF17A5" w:rsidP="00BF17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Критерії оціню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вання навчальних досягнень студентів</w:t>
      </w:r>
    </w:p>
    <w:p w:rsidR="00BF17A5" w:rsidRPr="005A72F2" w:rsidRDefault="00BF17A5" w:rsidP="00BF17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Види оцінювання.</w:t>
      </w:r>
    </w:p>
    <w:p w:rsidR="00BF17A5" w:rsidRPr="005A72F2" w:rsidRDefault="00BF17A5" w:rsidP="00BF17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Основними видами оцінювання є: поточне;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проміжні атестації; підсумкове за семестр.</w:t>
      </w:r>
    </w:p>
    <w:p w:rsidR="00BF17A5" w:rsidRDefault="00BF17A5" w:rsidP="00BF17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Поточне</w:t>
      </w:r>
      <w:r w:rsidRPr="005A7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оцінювання здійснюється на всіх етапах навчальної діяльності у формах: опитування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студентів</w:t>
      </w:r>
      <w:r w:rsidRPr="005A7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предмет засвоєння навчального матеріалу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тестового контролю; виконання</w:t>
      </w:r>
      <w:r w:rsidRPr="005A7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письмових робіт; створення навчальних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проектів.</w:t>
      </w:r>
      <w:r w:rsidRPr="005A72F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Необхідність поточного оцінювання визначає викладач.</w:t>
      </w:r>
    </w:p>
    <w:p w:rsidR="00BF17A5" w:rsidRPr="000E55F6" w:rsidRDefault="00BF17A5" w:rsidP="00BF17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Семестрове оцінювання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середній бал за проміжні атестації.</w:t>
      </w:r>
    </w:p>
    <w:p w:rsidR="00BF17A5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BF17A5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17A5" w:rsidRPr="003E27DF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 оцінюванні рівня навчальних досягнень  з хімії враховується: </w:t>
      </w:r>
    </w:p>
    <w:p w:rsidR="00BF17A5" w:rsidRPr="003E27DF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оволодіння хімічною мовою як засобом відображення знань про речовини і хімічні явища;</w:t>
      </w:r>
    </w:p>
    <w:p w:rsidR="00BF17A5" w:rsidRPr="003E27DF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рівень засвоєння теоретичних знань; </w:t>
      </w:r>
    </w:p>
    <w:p w:rsidR="00BF17A5" w:rsidRPr="003E27DF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сформованість експериментальних умінь, необхідних  для виконання хімічних дослідів, передбачених навчальною програмою;</w:t>
      </w:r>
    </w:p>
    <w:p w:rsidR="00BF17A5" w:rsidRPr="003E27DF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здатність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студент</w:t>
      </w: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ів застосовувати набуті знання на практиці; </w:t>
      </w:r>
    </w:p>
    <w:p w:rsidR="00BF17A5" w:rsidRPr="003E27DF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уміння розв’язувати розрахункові задачі.</w:t>
      </w:r>
    </w:p>
    <w:p w:rsidR="00BF17A5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Усі види оцінювання навчальних досягнень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студентів</w:t>
      </w: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здійснюються за характеристиками, наведеними в таблицях. </w:t>
      </w:r>
    </w:p>
    <w:p w:rsidR="00BF17A5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778FC" w:rsidRPr="003E27DF" w:rsidRDefault="005778FC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18B7" w:rsidRDefault="00FB18B7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B18B7" w:rsidRDefault="00FB18B7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F17A5" w:rsidRPr="003E27DF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778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Оцінювання</w:t>
      </w:r>
      <w:r w:rsidRPr="003E27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теоретичних знань</w:t>
      </w:r>
    </w:p>
    <w:tbl>
      <w:tblPr>
        <w:tblpPr w:leftFromText="180" w:rightFromText="180" w:vertAnchor="text" w:tblpX="-256" w:tblpY="1"/>
        <w:tblOverlap w:val="never"/>
        <w:tblW w:w="10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3"/>
        <w:gridCol w:w="519"/>
        <w:gridCol w:w="7003"/>
        <w:gridCol w:w="2033"/>
      </w:tblGrid>
      <w:tr w:rsidR="00BF17A5" w:rsidRPr="003E27DF" w:rsidTr="00BF17A5">
        <w:trPr>
          <w:trHeight w:val="60"/>
          <w:tblHeader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3E27DF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Рівні навчальних досягнень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3E27DF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Бали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3E27DF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Характеристика навчальних досягнень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студента</w:t>
            </w:r>
          </w:p>
        </w:tc>
      </w:tr>
      <w:tr w:rsidR="00BF17A5" w:rsidRPr="00744F3C" w:rsidTr="00BF17A5">
        <w:trPr>
          <w:trHeight w:val="416"/>
        </w:trPr>
        <w:tc>
          <w:tcPr>
            <w:tcW w:w="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Початковий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розпізнає деякі хімічні об’єкти (хімічні символи, формули, явища, посуд тощо) і називає їх (на побутовому рівні)</w:t>
            </w:r>
          </w:p>
        </w:tc>
      </w:tr>
      <w:tr w:rsidR="00BF17A5" w:rsidRPr="00744F3C" w:rsidTr="00BF17A5">
        <w:trPr>
          <w:gridAfter w:val="1"/>
          <w:wAfter w:w="2033" w:type="dxa"/>
          <w:trHeight w:val="255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описує деякі хімічні об’єкти за певними ознаками</w:t>
            </w:r>
          </w:p>
        </w:tc>
      </w:tr>
      <w:tr w:rsidR="00BF17A5" w:rsidRPr="00744F3C" w:rsidTr="00BF17A5">
        <w:trPr>
          <w:trHeight w:val="439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ає фрагментарні уявлення з предмета вивчення і під керівництвом вчителя може відтворити окремі його частини</w:t>
            </w:r>
          </w:p>
        </w:tc>
      </w:tr>
      <w:tr w:rsidR="00BF17A5" w:rsidRPr="00744F3C" w:rsidTr="00BF17A5">
        <w:trPr>
          <w:trHeight w:val="240"/>
        </w:trPr>
        <w:tc>
          <w:tcPr>
            <w:tcW w:w="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Середній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ідтворює деякі факти, що стосуються хімічних </w:t>
            </w:r>
            <w:proofErr w:type="spellStart"/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сполук</w:t>
            </w:r>
            <w:proofErr w:type="spellEnd"/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і явищ </w:t>
            </w:r>
          </w:p>
        </w:tc>
      </w:tr>
      <w:tr w:rsidR="00BF17A5" w:rsidRPr="00744F3C" w:rsidTr="00BF17A5">
        <w:trPr>
          <w:trHeight w:val="425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ідтворює окремі частини навчального матеріалу, дає визначення основних понять</w:t>
            </w:r>
          </w:p>
        </w:tc>
      </w:tr>
      <w:tr w:rsidR="00BF17A5" w:rsidRPr="00744F3C" w:rsidTr="00BF17A5">
        <w:trPr>
          <w:trHeight w:val="311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ослідовно відтворює значну частину навчального матеріалу</w:t>
            </w:r>
          </w:p>
        </w:tc>
      </w:tr>
      <w:tr w:rsidR="00BF17A5" w:rsidRPr="00744F3C" w:rsidTr="00BF17A5">
        <w:trPr>
          <w:trHeight w:val="467"/>
        </w:trPr>
        <w:tc>
          <w:tcPr>
            <w:tcW w:w="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Достатній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ідтворює навчальний матеріал, наводить  приклади, з допомогою вчителя порівнює хімічні об’єкти</w:t>
            </w:r>
          </w:p>
        </w:tc>
      </w:tr>
      <w:tr w:rsidR="00BF17A5" w:rsidRPr="00744F3C" w:rsidTr="00BF17A5">
        <w:trPr>
          <w:trHeight w:val="411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огічно</w:t>
            </w:r>
            <w:proofErr w:type="spellEnd"/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відтворює фактичний і теоретичний навчальний матеріал, застосовує знання в стандартних умовах, порівнює, класифікує хімічні об’єкти </w:t>
            </w:r>
          </w:p>
        </w:tc>
      </w:tr>
      <w:tr w:rsidR="00BF17A5" w:rsidRPr="00F566EB" w:rsidTr="00BF17A5">
        <w:trPr>
          <w:trHeight w:val="471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олодіє знаннями основоположних хімічних теорій і фактів, наводить приклади на підтвердження цього, аналізує інформацію, робить   висновки</w:t>
            </w:r>
          </w:p>
        </w:tc>
      </w:tr>
      <w:tr w:rsidR="00BF17A5" w:rsidRPr="00744F3C" w:rsidTr="00BF17A5">
        <w:trPr>
          <w:trHeight w:val="411"/>
        </w:trPr>
        <w:tc>
          <w:tcPr>
            <w:tcW w:w="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Високий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олодіє навчальним матеріалом і застосовує знання на практиці, узагальнює й систематизує інформацію, робить аргументовані висновки</w:t>
            </w:r>
          </w:p>
        </w:tc>
      </w:tr>
      <w:tr w:rsidR="00BF17A5" w:rsidRPr="00744F3C" w:rsidTr="00BF17A5">
        <w:trPr>
          <w:trHeight w:val="788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олодіє засвоєними знаннями і використовує їх у нестандартних ситуаціях, встановлює зв’язки між явищами; самостійно знаходить, оцінює і використовує інформацію з різних джерел згідно з поставленим завданням; робить </w:t>
            </w:r>
            <w:proofErr w:type="spellStart"/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узагальнювальні</w:t>
            </w:r>
            <w:proofErr w:type="spellEnd"/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висновки</w:t>
            </w:r>
          </w:p>
        </w:tc>
      </w:tr>
      <w:tr w:rsidR="00BF17A5" w:rsidRPr="00744F3C" w:rsidTr="00BF17A5">
        <w:trPr>
          <w:trHeight w:val="797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BF17A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ає системні знання з предмета, аргументовано використовує їх, у тому числі в проблемних ситуаціях; аналізує додаткову інформацію; самостійно оцінює явища, приймає рішення, висловлює судження, пов’язані з речовинами та їх перетвореннями</w:t>
            </w:r>
          </w:p>
        </w:tc>
      </w:tr>
    </w:tbl>
    <w:p w:rsidR="00BF17A5" w:rsidRPr="00744F3C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17A5" w:rsidRPr="003E27DF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Оцінювання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лабораторних та</w:t>
      </w:r>
      <w:r w:rsidRPr="003E27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практичних робіт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студентів</w:t>
      </w:r>
    </w:p>
    <w:tbl>
      <w:tblPr>
        <w:tblW w:w="10368" w:type="dxa"/>
        <w:tblInd w:w="-2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0"/>
        <w:gridCol w:w="8788"/>
      </w:tblGrid>
      <w:tr w:rsidR="00BF17A5" w:rsidRPr="00F566EB" w:rsidTr="00BF17A5">
        <w:trPr>
          <w:trHeight w:val="60"/>
          <w:tblHeader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Рівні навчальних досягнень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Характеристика навчальних досягнень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студентів</w:t>
            </w:r>
          </w:p>
        </w:tc>
      </w:tr>
      <w:tr w:rsidR="00BF17A5" w:rsidRPr="00744F3C" w:rsidTr="00BF17A5">
        <w:trPr>
          <w:trHeight w:val="416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Початковий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Студент 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знає правила безпеки під час проведення практичних робіт, виконує найпростіші хімічні досліди під керівництвом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викладача.</w:t>
            </w:r>
          </w:p>
        </w:tc>
      </w:tr>
      <w:tr w:rsidR="00BF17A5" w:rsidRPr="00744F3C" w:rsidTr="00BF17A5">
        <w:trPr>
          <w:trHeight w:val="24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Середній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складає прилади; з допомогою вчителя виконує окремі хімічні досліди згідно з інструкцією, описує хід виконання дослідів</w:t>
            </w:r>
          </w:p>
        </w:tc>
      </w:tr>
      <w:tr w:rsidR="00BF17A5" w:rsidRPr="00636D05" w:rsidTr="00BF17A5">
        <w:trPr>
          <w:trHeight w:val="467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Достатній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самостійно виконує практичні роботи згідно з інструкцією, описує спостереження, робить   висновки</w:t>
            </w:r>
          </w:p>
        </w:tc>
      </w:tr>
      <w:tr w:rsidR="00BF17A5" w:rsidRPr="00744F3C" w:rsidTr="00BF17A5">
        <w:trPr>
          <w:trHeight w:val="411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Високий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виконує хімічні експерименти, раціонально використовуючи обладнання і реактиви; описує поетапні спостереження; складає звіт, що містить обґрунтовані висновки; виконує експериментальні задачі за власним планом</w:t>
            </w:r>
          </w:p>
        </w:tc>
      </w:tr>
    </w:tbl>
    <w:p w:rsidR="00BF17A5" w:rsidRPr="00744F3C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96A6C" w:rsidRDefault="00596A6C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96A6C" w:rsidRDefault="00596A6C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96A6C" w:rsidRDefault="00596A6C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F17A5" w:rsidRPr="00596A6C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96A6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Оцінювання розв’язування розрахункових задач</w:t>
      </w:r>
    </w:p>
    <w:tbl>
      <w:tblPr>
        <w:tblW w:w="10368" w:type="dxa"/>
        <w:tblInd w:w="-2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808"/>
      </w:tblGrid>
      <w:tr w:rsidR="00BF17A5" w:rsidRPr="00744F3C" w:rsidTr="00BF17A5">
        <w:trPr>
          <w:trHeight w:val="60"/>
          <w:tblHeader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Рівні навчальних досягнень</w:t>
            </w:r>
          </w:p>
        </w:tc>
        <w:tc>
          <w:tcPr>
            <w:tcW w:w="8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ристика навчальних досягнень студентів</w:t>
            </w:r>
          </w:p>
        </w:tc>
      </w:tr>
      <w:tr w:rsidR="00BF17A5" w:rsidRPr="00744F3C" w:rsidTr="00BF17A5">
        <w:trPr>
          <w:trHeight w:val="416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Початковий</w:t>
            </w:r>
          </w:p>
        </w:tc>
        <w:tc>
          <w:tcPr>
            <w:tcW w:w="8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Розв’язування задач не передбачене </w:t>
            </w:r>
          </w:p>
        </w:tc>
      </w:tr>
      <w:tr w:rsidR="00BF17A5" w:rsidRPr="00744F3C" w:rsidTr="00BF17A5">
        <w:trPr>
          <w:trHeight w:val="24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Середній</w:t>
            </w:r>
          </w:p>
        </w:tc>
        <w:tc>
          <w:tcPr>
            <w:tcW w:w="8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складає скорочену умову задачі; робить обчислення лише з готовою формулою</w:t>
            </w:r>
          </w:p>
        </w:tc>
      </w:tr>
      <w:tr w:rsidR="00BF17A5" w:rsidRPr="00744F3C" w:rsidTr="00BF17A5">
        <w:trPr>
          <w:trHeight w:val="467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Достатній</w:t>
            </w:r>
          </w:p>
        </w:tc>
        <w:tc>
          <w:tcPr>
            <w:tcW w:w="8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наводить потрібні формули речовин і рівняння реакцій; розв’язує задачі, користуючись алгоритмом</w:t>
            </w:r>
          </w:p>
        </w:tc>
      </w:tr>
      <w:tr w:rsidR="00BF17A5" w:rsidRPr="00744F3C" w:rsidTr="00BF17A5">
        <w:trPr>
          <w:trHeight w:val="411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Високий</w:t>
            </w:r>
          </w:p>
        </w:tc>
        <w:tc>
          <w:tcPr>
            <w:tcW w:w="8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17A5" w:rsidRPr="00744F3C" w:rsidRDefault="00BF17A5" w:rsidP="00C32D40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самостійно і раціонально розв’язує задачі; розв’язує комбіновані задачі</w:t>
            </w:r>
          </w:p>
        </w:tc>
      </w:tr>
    </w:tbl>
    <w:p w:rsidR="00BF17A5" w:rsidRPr="00744F3C" w:rsidRDefault="00BF17A5" w:rsidP="00BF17A5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17A5" w:rsidRPr="002749E8" w:rsidRDefault="00BF17A5" w:rsidP="00BF17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F17A5" w:rsidRPr="002749E8" w:rsidRDefault="00BF17A5" w:rsidP="00BF17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</w:t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Методичне</w:t>
      </w:r>
      <w:proofErr w:type="spellEnd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забезпечення</w:t>
      </w:r>
      <w:proofErr w:type="spellEnd"/>
    </w:p>
    <w:p w:rsidR="00BF17A5" w:rsidRPr="002749E8" w:rsidRDefault="00BF17A5" w:rsidP="00BF17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7A5" w:rsidRPr="002749E8" w:rsidRDefault="00BF17A5" w:rsidP="00BF17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навчально-методичного комплексу дисципліни:</w:t>
      </w:r>
    </w:p>
    <w:p w:rsidR="00BF17A5" w:rsidRPr="002749E8" w:rsidRDefault="00BF17A5" w:rsidP="00BF17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Навчальна п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рограма з дисципліни.</w:t>
      </w:r>
    </w:p>
    <w:p w:rsidR="00BF17A5" w:rsidRPr="002749E8" w:rsidRDefault="00BF17A5" w:rsidP="00BF17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Робоча навчальна програма з дисципліни.</w:t>
      </w:r>
    </w:p>
    <w:p w:rsidR="00BF17A5" w:rsidRPr="002749E8" w:rsidRDefault="00BF17A5" w:rsidP="00BF17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Конспекти (тези) лекцій.</w:t>
      </w:r>
    </w:p>
    <w:p w:rsidR="00BF17A5" w:rsidRPr="002749E8" w:rsidRDefault="00BF17A5" w:rsidP="00BF17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Інструкційно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-методичні матеріали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практичних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занять студентів.</w:t>
      </w:r>
    </w:p>
    <w:p w:rsidR="00BF17A5" w:rsidRPr="002749E8" w:rsidRDefault="00BF17A5" w:rsidP="00BF17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Інструкційно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-методичні матеріали до лабораторних занять студентів.</w:t>
      </w:r>
    </w:p>
    <w:p w:rsidR="00BF17A5" w:rsidRPr="002749E8" w:rsidRDefault="00BF17A5" w:rsidP="00BF17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Засоби діагности якості вищої освіти: пакети контрольних завдань для перевірки знань студентів, контрольні завдання (тести) до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749E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практичних, лабораторних занять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BF17A5" w:rsidRPr="002749E8" w:rsidRDefault="00BF17A5" w:rsidP="00BF17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Наочно-візуальне супроводження.</w:t>
      </w:r>
    </w:p>
    <w:p w:rsidR="00BF17A5" w:rsidRPr="002749E8" w:rsidRDefault="00BF17A5" w:rsidP="00BF17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Методичні вказівки, рекомендації, розробки для викладача.</w:t>
      </w:r>
    </w:p>
    <w:p w:rsidR="00BF17A5" w:rsidRPr="002749E8" w:rsidRDefault="00BF17A5" w:rsidP="00BF17A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7A5" w:rsidRPr="002749E8" w:rsidRDefault="00BF17A5" w:rsidP="00BF17A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. Рекомендована </w:t>
      </w:r>
      <w:proofErr w:type="spellStart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література</w:t>
      </w:r>
      <w:proofErr w:type="spellEnd"/>
    </w:p>
    <w:tbl>
      <w:tblPr>
        <w:tblW w:w="7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75"/>
        <w:gridCol w:w="2044"/>
        <w:gridCol w:w="1537"/>
        <w:gridCol w:w="850"/>
      </w:tblGrid>
      <w:tr w:rsidR="00BF17A5" w:rsidRPr="002749E8" w:rsidTr="00C32D40">
        <w:trPr>
          <w:trHeight w:val="555"/>
          <w:jc w:val="center"/>
        </w:trPr>
        <w:tc>
          <w:tcPr>
            <w:tcW w:w="7893" w:type="dxa"/>
            <w:gridSpan w:val="5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Основні підручники та навчальні посібники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vAlign w:val="center"/>
          </w:tcPr>
          <w:p w:rsidR="00BF17A5" w:rsidRPr="00BD6FD9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Хімія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96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(профіль)</w:t>
            </w:r>
          </w:p>
        </w:tc>
        <w:tc>
          <w:tcPr>
            <w:tcW w:w="2119" w:type="dxa"/>
            <w:gridSpan w:val="2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Л.П.</w:t>
            </w:r>
          </w:p>
        </w:tc>
        <w:tc>
          <w:tcPr>
            <w:tcW w:w="1537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В-во «Педагогічна думка»</w:t>
            </w:r>
          </w:p>
        </w:tc>
        <w:tc>
          <w:tcPr>
            <w:tcW w:w="850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Хімія, </w:t>
            </w:r>
            <w:proofErr w:type="spellStart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10 </w:t>
            </w:r>
            <w:proofErr w:type="spellStart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96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(профіль)</w:t>
            </w:r>
          </w:p>
        </w:tc>
        <w:tc>
          <w:tcPr>
            <w:tcW w:w="2119" w:type="dxa"/>
            <w:gridSpan w:val="2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О.Г. Ярошенко</w:t>
            </w:r>
          </w:p>
        </w:tc>
        <w:tc>
          <w:tcPr>
            <w:tcW w:w="1537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Київ «Оріон»</w:t>
            </w:r>
          </w:p>
        </w:tc>
        <w:tc>
          <w:tcPr>
            <w:tcW w:w="850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vAlign w:val="center"/>
          </w:tcPr>
          <w:p w:rsidR="00BF17A5" w:rsidRPr="00BD6FD9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Хімія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96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(профіль)</w:t>
            </w:r>
          </w:p>
        </w:tc>
        <w:tc>
          <w:tcPr>
            <w:tcW w:w="2119" w:type="dxa"/>
            <w:gridSpan w:val="2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Лашевська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Лашевська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А.А., Ющенко С.Р.</w:t>
            </w:r>
          </w:p>
        </w:tc>
        <w:tc>
          <w:tcPr>
            <w:tcW w:w="1537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vAlign w:val="center"/>
          </w:tcPr>
          <w:p w:rsidR="00BF17A5" w:rsidRPr="00BD6FD9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Хімія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96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(профіль)</w:t>
            </w:r>
          </w:p>
        </w:tc>
        <w:tc>
          <w:tcPr>
            <w:tcW w:w="2119" w:type="dxa"/>
            <w:gridSpan w:val="2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Попель</w:t>
            </w:r>
            <w:proofErr w:type="spellEnd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П.П., </w:t>
            </w:r>
            <w:proofErr w:type="spellStart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Крикля</w:t>
            </w:r>
            <w:proofErr w:type="spellEnd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</w:t>
            </w:r>
          </w:p>
        </w:tc>
        <w:tc>
          <w:tcPr>
            <w:tcW w:w="1537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В-во «Академія»</w:t>
            </w:r>
          </w:p>
        </w:tc>
        <w:tc>
          <w:tcPr>
            <w:tcW w:w="850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Хімія, </w:t>
            </w:r>
            <w:proofErr w:type="spellStart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10 </w:t>
            </w:r>
            <w:proofErr w:type="spellStart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96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(профіль)</w:t>
            </w:r>
          </w:p>
        </w:tc>
        <w:tc>
          <w:tcPr>
            <w:tcW w:w="2119" w:type="dxa"/>
            <w:gridSpan w:val="2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Савчин</w:t>
            </w:r>
            <w:proofErr w:type="spellEnd"/>
          </w:p>
        </w:tc>
        <w:tc>
          <w:tcPr>
            <w:tcW w:w="1537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"Грамота"</w:t>
            </w:r>
          </w:p>
        </w:tc>
        <w:tc>
          <w:tcPr>
            <w:tcW w:w="850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7893" w:type="dxa"/>
            <w:gridSpan w:val="5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Додаткові підручники та навчальні посібники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хімія </w:t>
            </w:r>
          </w:p>
          <w:p w:rsidR="00BF17A5" w:rsidRPr="00B94305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Хомченко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І.Г.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«Хімія»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 р.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Хімія,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10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2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(профіль)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Попель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П.П.,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Крикля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"Академія",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Хімія,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10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Ярошенко О.Г.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"Грамота"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Хімія (підручник), 11 </w:t>
            </w: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Буринська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Н.М.,</w:t>
            </w:r>
          </w:p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Л.П.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Перун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2005, 2006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Органічна хімія (пробний підручник для класів (шкіл) хімічних профілів та з поглибленим вивченням), 10-11 </w:t>
            </w: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Боєчко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Ф.Ф., </w:t>
            </w: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Найдан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В.М., грабовий А.К.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Вища школа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Хімія (підручник), 10-11 </w:t>
            </w: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Домбровський А.В., </w:t>
            </w:r>
          </w:p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Лукашова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Н.І., </w:t>
            </w:r>
          </w:p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Лукашов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613DD2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Хімія (підручник), 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613DD2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Савченко І.О.,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Крикля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Л.П.,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Попель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П.П.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613DD2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Академія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A5" w:rsidRPr="00613DD2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2003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Основи агрохімії (підручник для спеціалізованих класів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агро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-хімічного профілю), </w:t>
            </w:r>
          </w:p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10-11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Гладюк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М.М.</w:t>
            </w:r>
          </w:p>
        </w:tc>
        <w:tc>
          <w:tcPr>
            <w:tcW w:w="1537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Перун</w:t>
            </w:r>
          </w:p>
        </w:tc>
        <w:tc>
          <w:tcPr>
            <w:tcW w:w="850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2003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Зошит для практичних робіт з хімії (для філологічного, суспільно-гуманітарного і художньо- естетичного профілів навчання), 10-11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Чайченко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Н.Н.,</w:t>
            </w:r>
          </w:p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Коростіль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Л.А.</w:t>
            </w:r>
          </w:p>
        </w:tc>
        <w:tc>
          <w:tcPr>
            <w:tcW w:w="1537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Нота-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бене</w:t>
            </w:r>
            <w:proofErr w:type="spellEnd"/>
          </w:p>
        </w:tc>
        <w:tc>
          <w:tcPr>
            <w:tcW w:w="850" w:type="dxa"/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2008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387" w:type="dxa"/>
            <w:tcBorders>
              <w:bottom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Тренувальні тести з хімії</w:t>
            </w:r>
          </w:p>
        </w:tc>
        <w:tc>
          <w:tcPr>
            <w:tcW w:w="2119" w:type="dxa"/>
            <w:gridSpan w:val="2"/>
            <w:tcBorders>
              <w:bottom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Титаренко Н.В.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Генеза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2008</w:t>
            </w:r>
          </w:p>
        </w:tc>
      </w:tr>
      <w:tr w:rsidR="00BF17A5" w:rsidRPr="002749E8" w:rsidTr="00C32D40">
        <w:trPr>
          <w:trHeight w:val="555"/>
          <w:jc w:val="center"/>
        </w:trPr>
        <w:tc>
          <w:tcPr>
            <w:tcW w:w="3462" w:type="dxa"/>
            <w:gridSpan w:val="2"/>
            <w:tcBorders>
              <w:top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Зошит для практичних робіт з хімії (для універсального, фізико-математичного і технологічного профілів навчання), 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Чайченко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Н.Н.,</w:t>
            </w:r>
          </w:p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Сударева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Г.Ф.,</w:t>
            </w:r>
          </w:p>
          <w:p w:rsidR="00BF17A5" w:rsidRPr="002749E8" w:rsidRDefault="00BF17A5" w:rsidP="00C32D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Депутат В.М.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Нота-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бене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F17A5" w:rsidRPr="002749E8" w:rsidRDefault="00BF17A5" w:rsidP="00C32D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2008</w:t>
            </w:r>
          </w:p>
        </w:tc>
      </w:tr>
    </w:tbl>
    <w:p w:rsidR="00DA0845" w:rsidRPr="00DA0845" w:rsidRDefault="00DA0845" w:rsidP="00DA084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</w:t>
      </w: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Інформаційні</w:t>
      </w:r>
      <w:proofErr w:type="spellEnd"/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A0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ресурси</w:t>
      </w:r>
      <w:proofErr w:type="spellEnd"/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http://readbookz.com/book/1/2.html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http://library.if.ua/books/1.html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www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bookz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com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ebk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net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religia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zmist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htm</w:t>
      </w:r>
      <w:proofErr w:type="spellEnd"/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bukashka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net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books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68.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htm</w:t>
      </w:r>
      <w:proofErr w:type="spellEnd"/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uchilka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org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referats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shtml</w:t>
      </w:r>
      <w:proofErr w:type="spellEnd"/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mtkp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net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/?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cat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=9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mvs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gov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mvs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control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main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uk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publish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article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/46036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automalfunctions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narod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Malfunctions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main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transfer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differential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class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ucoz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/1-1-0-35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autoprospect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vaz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/2106-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zhiguli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/11-7-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remont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reduktora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ifmo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bk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netra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page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dir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=3&amp;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tutindex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=25&amp;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=2&amp;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layer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globalteka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books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jur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books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/18-1-0-241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books</w:t>
      </w:r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efaculty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kiev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mrk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/3/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library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biz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index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html</w:t>
      </w:r>
      <w:proofErr w:type="spellEnd"/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studentbooks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com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content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view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/109/44/1/43/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www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legal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com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cgi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bin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matrix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cgi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/3/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document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/13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document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html</w:t>
      </w:r>
      <w:proofErr w:type="spellEnd"/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www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djerelo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com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index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php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option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com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content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&amp;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task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view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&amp;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id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=898&amp;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Itemid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=77</w:t>
      </w:r>
    </w:p>
    <w:p w:rsidR="00DA0845" w:rsidRPr="00DA0845" w:rsidRDefault="00DA0845" w:rsidP="00DA08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www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lib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ru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books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printzip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php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id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=119&amp;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bookid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=11</w:t>
      </w:r>
    </w:p>
    <w:p w:rsidR="00F27FDC" w:rsidRPr="00DA0845" w:rsidRDefault="00DA0845" w:rsidP="005162C7">
      <w:pPr>
        <w:spacing w:after="0" w:line="240" w:lineRule="auto"/>
        <w:contextualSpacing/>
      </w:pP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kachegaroff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line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ru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books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cat</w:t>
      </w:r>
      <w:proofErr w:type="spellEnd"/>
      <w:r w:rsidRPr="00DA0845">
        <w:rPr>
          <w:rFonts w:ascii="Times New Roman" w:eastAsia="Times New Roman" w:hAnsi="Times New Roman" w:cs="Times New Roman"/>
          <w:sz w:val="24"/>
          <w:szCs w:val="24"/>
          <w:lang w:eastAsia="ru-RU"/>
        </w:rPr>
        <w:t>-8.</w:t>
      </w:r>
      <w:proofErr w:type="spellStart"/>
      <w:r w:rsidRPr="00DA084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html</w:t>
      </w:r>
      <w:proofErr w:type="spellEnd"/>
      <w:r>
        <w:tab/>
      </w:r>
    </w:p>
    <w:sectPr w:rsidR="00F27FDC" w:rsidRPr="00DA0845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CF2" w:rsidRDefault="00D82CF2" w:rsidP="00260E02">
      <w:pPr>
        <w:spacing w:after="0" w:line="240" w:lineRule="auto"/>
      </w:pPr>
      <w:r>
        <w:separator/>
      </w:r>
    </w:p>
  </w:endnote>
  <w:endnote w:type="continuationSeparator" w:id="0">
    <w:p w:rsidR="00D82CF2" w:rsidRDefault="00D82CF2" w:rsidP="00260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7785202"/>
      <w:docPartObj>
        <w:docPartGallery w:val="Page Numbers (Bottom of Page)"/>
        <w:docPartUnique/>
      </w:docPartObj>
    </w:sdtPr>
    <w:sdtEndPr/>
    <w:sdtContent>
      <w:p w:rsidR="00991E5F" w:rsidRDefault="00991E5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78F" w:rsidRPr="001F078F">
          <w:rPr>
            <w:noProof/>
            <w:lang w:val="ru-RU"/>
          </w:rPr>
          <w:t>48</w:t>
        </w:r>
        <w:r>
          <w:fldChar w:fldCharType="end"/>
        </w:r>
      </w:p>
    </w:sdtContent>
  </w:sdt>
  <w:p w:rsidR="00325B81" w:rsidRDefault="00325B8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CF2" w:rsidRDefault="00D82CF2" w:rsidP="00260E02">
      <w:pPr>
        <w:spacing w:after="0" w:line="240" w:lineRule="auto"/>
      </w:pPr>
      <w:r>
        <w:separator/>
      </w:r>
    </w:p>
  </w:footnote>
  <w:footnote w:type="continuationSeparator" w:id="0">
    <w:p w:rsidR="00D82CF2" w:rsidRDefault="00D82CF2" w:rsidP="00260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9ED"/>
    <w:multiLevelType w:val="hybridMultilevel"/>
    <w:tmpl w:val="27EAC76C"/>
    <w:lvl w:ilvl="0" w:tplc="27263EBA">
      <w:start w:val="1"/>
      <w:numFmt w:val="bullet"/>
      <w:lvlText w:val=""/>
      <w:lvlJc w:val="left"/>
      <w:pPr>
        <w:ind w:left="1429" w:hanging="360"/>
      </w:pPr>
      <w:rPr>
        <w:rFonts w:ascii="Times New Roman" w:hAnsi="Times New Roman" w:cs="Times New Roman" w:hint="default"/>
        <w:sz w:val="20"/>
        <w:szCs w:val="20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0C320573"/>
    <w:multiLevelType w:val="hybridMultilevel"/>
    <w:tmpl w:val="33F21FD4"/>
    <w:lvl w:ilvl="0" w:tplc="FED6D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1E0F03"/>
    <w:multiLevelType w:val="hybridMultilevel"/>
    <w:tmpl w:val="DEEA6078"/>
    <w:lvl w:ilvl="0" w:tplc="18F023D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F2C4A"/>
    <w:multiLevelType w:val="multilevel"/>
    <w:tmpl w:val="9BEC5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5C0C15"/>
    <w:multiLevelType w:val="hybridMultilevel"/>
    <w:tmpl w:val="2F0A1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A0D7E"/>
    <w:multiLevelType w:val="hybridMultilevel"/>
    <w:tmpl w:val="771E57B6"/>
    <w:lvl w:ilvl="0" w:tplc="21F03FD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C6C83"/>
    <w:multiLevelType w:val="hybridMultilevel"/>
    <w:tmpl w:val="F79E2C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A4A0F"/>
    <w:multiLevelType w:val="hybridMultilevel"/>
    <w:tmpl w:val="F1086146"/>
    <w:lvl w:ilvl="0" w:tplc="32FC4B4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>
    <w:nsid w:val="2BF644F1"/>
    <w:multiLevelType w:val="hybridMultilevel"/>
    <w:tmpl w:val="23667E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EDD0D88"/>
    <w:multiLevelType w:val="hybridMultilevel"/>
    <w:tmpl w:val="6A56C978"/>
    <w:lvl w:ilvl="0" w:tplc="78468CB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92BC6"/>
    <w:multiLevelType w:val="hybridMultilevel"/>
    <w:tmpl w:val="1C2882CE"/>
    <w:lvl w:ilvl="0" w:tplc="042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FD405A5"/>
    <w:multiLevelType w:val="multilevel"/>
    <w:tmpl w:val="6A92F6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AD822D9"/>
    <w:multiLevelType w:val="hybridMultilevel"/>
    <w:tmpl w:val="1DBE605C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3948AB"/>
    <w:multiLevelType w:val="hybridMultilevel"/>
    <w:tmpl w:val="0688FB66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3EB852AC"/>
    <w:multiLevelType w:val="hybridMultilevel"/>
    <w:tmpl w:val="9ED287F8"/>
    <w:lvl w:ilvl="0" w:tplc="17E0551E">
      <w:start w:val="1"/>
      <w:numFmt w:val="bullet"/>
      <w:lvlText w:val="-"/>
      <w:lvlJc w:val="left"/>
      <w:pPr>
        <w:ind w:left="765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3FB95579"/>
    <w:multiLevelType w:val="multilevel"/>
    <w:tmpl w:val="6EE6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A14BA0"/>
    <w:multiLevelType w:val="hybridMultilevel"/>
    <w:tmpl w:val="D4F412E2"/>
    <w:lvl w:ilvl="0" w:tplc="5B0EAFF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5383EDC"/>
    <w:multiLevelType w:val="hybridMultilevel"/>
    <w:tmpl w:val="8D28C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A752AA7"/>
    <w:multiLevelType w:val="hybridMultilevel"/>
    <w:tmpl w:val="9B8E3D02"/>
    <w:lvl w:ilvl="0" w:tplc="E9A057A4"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4BB8198C"/>
    <w:multiLevelType w:val="hybridMultilevel"/>
    <w:tmpl w:val="9DE044A8"/>
    <w:lvl w:ilvl="0" w:tplc="27263EBA">
      <w:start w:val="1"/>
      <w:numFmt w:val="bullet"/>
      <w:lvlText w:val=""/>
      <w:lvlJc w:val="left"/>
      <w:pPr>
        <w:ind w:left="1778" w:hanging="360"/>
      </w:pPr>
      <w:rPr>
        <w:rFonts w:ascii="Times New Roman" w:hAnsi="Times New Roman" w:cs="Times New Roman" w:hint="default"/>
        <w:sz w:val="20"/>
        <w:szCs w:val="20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4C367420"/>
    <w:multiLevelType w:val="multilevel"/>
    <w:tmpl w:val="EB6878BE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10029D7"/>
    <w:multiLevelType w:val="hybridMultilevel"/>
    <w:tmpl w:val="90B4C4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79E223A"/>
    <w:multiLevelType w:val="multilevel"/>
    <w:tmpl w:val="61C2D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2D9749D"/>
    <w:multiLevelType w:val="hybridMultilevel"/>
    <w:tmpl w:val="4A4A4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08411D"/>
    <w:multiLevelType w:val="hybridMultilevel"/>
    <w:tmpl w:val="64743FA6"/>
    <w:lvl w:ilvl="0" w:tplc="957A173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7D265D"/>
    <w:multiLevelType w:val="multilevel"/>
    <w:tmpl w:val="FB1E5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BF60037"/>
    <w:multiLevelType w:val="multilevel"/>
    <w:tmpl w:val="DCCE4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DB91094"/>
    <w:multiLevelType w:val="hybridMultilevel"/>
    <w:tmpl w:val="D8745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01683"/>
    <w:multiLevelType w:val="multilevel"/>
    <w:tmpl w:val="ABC421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8"/>
  </w:num>
  <w:num w:numId="4">
    <w:abstractNumId w:val="23"/>
  </w:num>
  <w:num w:numId="5">
    <w:abstractNumId w:val="28"/>
  </w:num>
  <w:num w:numId="6">
    <w:abstractNumId w:val="11"/>
  </w:num>
  <w:num w:numId="7">
    <w:abstractNumId w:val="20"/>
  </w:num>
  <w:num w:numId="8">
    <w:abstractNumId w:val="26"/>
  </w:num>
  <w:num w:numId="9">
    <w:abstractNumId w:val="2"/>
  </w:num>
  <w:num w:numId="10">
    <w:abstractNumId w:val="24"/>
  </w:num>
  <w:num w:numId="11">
    <w:abstractNumId w:val="16"/>
  </w:num>
  <w:num w:numId="12">
    <w:abstractNumId w:val="1"/>
  </w:num>
  <w:num w:numId="13">
    <w:abstractNumId w:val="17"/>
  </w:num>
  <w:num w:numId="14">
    <w:abstractNumId w:val="10"/>
  </w:num>
  <w:num w:numId="15">
    <w:abstractNumId w:val="12"/>
  </w:num>
  <w:num w:numId="16">
    <w:abstractNumId w:val="21"/>
  </w:num>
  <w:num w:numId="17">
    <w:abstractNumId w:val="27"/>
  </w:num>
  <w:num w:numId="18">
    <w:abstractNumId w:val="4"/>
  </w:num>
  <w:num w:numId="19">
    <w:abstractNumId w:val="9"/>
  </w:num>
  <w:num w:numId="20">
    <w:abstractNumId w:val="13"/>
  </w:num>
  <w:num w:numId="21">
    <w:abstractNumId w:val="0"/>
  </w:num>
  <w:num w:numId="22">
    <w:abstractNumId w:val="19"/>
  </w:num>
  <w:num w:numId="23">
    <w:abstractNumId w:val="7"/>
  </w:num>
  <w:num w:numId="24">
    <w:abstractNumId w:val="15"/>
  </w:num>
  <w:num w:numId="25">
    <w:abstractNumId w:val="14"/>
  </w:num>
  <w:num w:numId="26">
    <w:abstractNumId w:val="6"/>
  </w:num>
  <w:num w:numId="27">
    <w:abstractNumId w:val="25"/>
  </w:num>
  <w:num w:numId="28">
    <w:abstractNumId w:val="3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F23"/>
    <w:rsid w:val="00000905"/>
    <w:rsid w:val="000223B1"/>
    <w:rsid w:val="00047E09"/>
    <w:rsid w:val="00081022"/>
    <w:rsid w:val="000858EB"/>
    <w:rsid w:val="0009680A"/>
    <w:rsid w:val="000A5739"/>
    <w:rsid w:val="000B7FAB"/>
    <w:rsid w:val="000F35F5"/>
    <w:rsid w:val="001459BB"/>
    <w:rsid w:val="00160459"/>
    <w:rsid w:val="0016564D"/>
    <w:rsid w:val="001836BE"/>
    <w:rsid w:val="0019365D"/>
    <w:rsid w:val="001F078F"/>
    <w:rsid w:val="002029F0"/>
    <w:rsid w:val="00235D56"/>
    <w:rsid w:val="0024662D"/>
    <w:rsid w:val="00256751"/>
    <w:rsid w:val="00260E02"/>
    <w:rsid w:val="00276855"/>
    <w:rsid w:val="002969F5"/>
    <w:rsid w:val="002C4BE5"/>
    <w:rsid w:val="002C7B87"/>
    <w:rsid w:val="002D01C3"/>
    <w:rsid w:val="002E1571"/>
    <w:rsid w:val="002E2720"/>
    <w:rsid w:val="002E66EC"/>
    <w:rsid w:val="002F279F"/>
    <w:rsid w:val="00325111"/>
    <w:rsid w:val="00325B81"/>
    <w:rsid w:val="0032796F"/>
    <w:rsid w:val="00345F7D"/>
    <w:rsid w:val="00360A54"/>
    <w:rsid w:val="00375A34"/>
    <w:rsid w:val="00381C87"/>
    <w:rsid w:val="003841AB"/>
    <w:rsid w:val="003B534C"/>
    <w:rsid w:val="003B6795"/>
    <w:rsid w:val="003D1A49"/>
    <w:rsid w:val="003E6C89"/>
    <w:rsid w:val="00440292"/>
    <w:rsid w:val="00447382"/>
    <w:rsid w:val="00471366"/>
    <w:rsid w:val="0047220A"/>
    <w:rsid w:val="004725AE"/>
    <w:rsid w:val="004B0D8D"/>
    <w:rsid w:val="004C4AAF"/>
    <w:rsid w:val="004C66A9"/>
    <w:rsid w:val="004C67AB"/>
    <w:rsid w:val="004D380E"/>
    <w:rsid w:val="00511EBF"/>
    <w:rsid w:val="005162C7"/>
    <w:rsid w:val="005375DC"/>
    <w:rsid w:val="00543413"/>
    <w:rsid w:val="005778FC"/>
    <w:rsid w:val="00583E54"/>
    <w:rsid w:val="00596A6C"/>
    <w:rsid w:val="005A31FA"/>
    <w:rsid w:val="005B2384"/>
    <w:rsid w:val="005C5495"/>
    <w:rsid w:val="005D0CC6"/>
    <w:rsid w:val="006048F4"/>
    <w:rsid w:val="00605BB7"/>
    <w:rsid w:val="00631B53"/>
    <w:rsid w:val="006A131F"/>
    <w:rsid w:val="006B4590"/>
    <w:rsid w:val="006E39BD"/>
    <w:rsid w:val="006E65E0"/>
    <w:rsid w:val="00740C0A"/>
    <w:rsid w:val="0074259A"/>
    <w:rsid w:val="00765DB3"/>
    <w:rsid w:val="00771CDE"/>
    <w:rsid w:val="0078002F"/>
    <w:rsid w:val="00781EBD"/>
    <w:rsid w:val="00787C66"/>
    <w:rsid w:val="0080236A"/>
    <w:rsid w:val="00822007"/>
    <w:rsid w:val="008710D0"/>
    <w:rsid w:val="008807E3"/>
    <w:rsid w:val="00881BCB"/>
    <w:rsid w:val="008A19CB"/>
    <w:rsid w:val="008B7612"/>
    <w:rsid w:val="008D309B"/>
    <w:rsid w:val="008D3ECB"/>
    <w:rsid w:val="008D6FDB"/>
    <w:rsid w:val="00905AA4"/>
    <w:rsid w:val="009073B4"/>
    <w:rsid w:val="00934742"/>
    <w:rsid w:val="00991E5F"/>
    <w:rsid w:val="009A1C28"/>
    <w:rsid w:val="009C0A01"/>
    <w:rsid w:val="009D019A"/>
    <w:rsid w:val="00A17D81"/>
    <w:rsid w:val="00A2491D"/>
    <w:rsid w:val="00A63866"/>
    <w:rsid w:val="00A645D9"/>
    <w:rsid w:val="00A83121"/>
    <w:rsid w:val="00A8552E"/>
    <w:rsid w:val="00A94C62"/>
    <w:rsid w:val="00AA0ACD"/>
    <w:rsid w:val="00AA6097"/>
    <w:rsid w:val="00AB6246"/>
    <w:rsid w:val="00AE4787"/>
    <w:rsid w:val="00AF362D"/>
    <w:rsid w:val="00B07376"/>
    <w:rsid w:val="00B218AF"/>
    <w:rsid w:val="00B4553D"/>
    <w:rsid w:val="00B502C6"/>
    <w:rsid w:val="00B605CC"/>
    <w:rsid w:val="00B713E9"/>
    <w:rsid w:val="00B979BD"/>
    <w:rsid w:val="00BA0B05"/>
    <w:rsid w:val="00BD0CC7"/>
    <w:rsid w:val="00BF17A5"/>
    <w:rsid w:val="00BF3DD8"/>
    <w:rsid w:val="00C36A70"/>
    <w:rsid w:val="00C5396C"/>
    <w:rsid w:val="00C54303"/>
    <w:rsid w:val="00C60835"/>
    <w:rsid w:val="00C63B36"/>
    <w:rsid w:val="00C97159"/>
    <w:rsid w:val="00CD4485"/>
    <w:rsid w:val="00CE0E9D"/>
    <w:rsid w:val="00CF0078"/>
    <w:rsid w:val="00D17CA2"/>
    <w:rsid w:val="00D70009"/>
    <w:rsid w:val="00D74234"/>
    <w:rsid w:val="00D82CF2"/>
    <w:rsid w:val="00DA0845"/>
    <w:rsid w:val="00DA5F3F"/>
    <w:rsid w:val="00E11F23"/>
    <w:rsid w:val="00E146F4"/>
    <w:rsid w:val="00E25833"/>
    <w:rsid w:val="00E33FE2"/>
    <w:rsid w:val="00E428E8"/>
    <w:rsid w:val="00E524BC"/>
    <w:rsid w:val="00E564D4"/>
    <w:rsid w:val="00EB6F85"/>
    <w:rsid w:val="00EE5B34"/>
    <w:rsid w:val="00EF317B"/>
    <w:rsid w:val="00F068A9"/>
    <w:rsid w:val="00F27FDC"/>
    <w:rsid w:val="00F545F6"/>
    <w:rsid w:val="00F75C8E"/>
    <w:rsid w:val="00F86DE3"/>
    <w:rsid w:val="00F94E59"/>
    <w:rsid w:val="00F95213"/>
    <w:rsid w:val="00FB18B7"/>
    <w:rsid w:val="00FC0937"/>
    <w:rsid w:val="00FC78B4"/>
    <w:rsid w:val="00FE4345"/>
    <w:rsid w:val="00FF356D"/>
    <w:rsid w:val="00FF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DA08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qFormat/>
    <w:rsid w:val="00DA08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qFormat/>
    <w:rsid w:val="00DA08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845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rsid w:val="00DA0845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rsid w:val="00DA0845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DA0845"/>
  </w:style>
  <w:style w:type="paragraph" w:customStyle="1" w:styleId="tr">
    <w:name w:val="tr"/>
    <w:basedOn w:val="a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l">
    <w:name w:val="tl"/>
    <w:basedOn w:val="a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c">
    <w:name w:val="tc"/>
    <w:basedOn w:val="a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s2">
    <w:name w:val="fs2"/>
    <w:basedOn w:val="a0"/>
    <w:rsid w:val="00DA0845"/>
  </w:style>
  <w:style w:type="paragraph" w:customStyle="1" w:styleId="tj">
    <w:name w:val="tj"/>
    <w:basedOn w:val="a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DA0845"/>
  </w:style>
  <w:style w:type="paragraph" w:customStyle="1" w:styleId="tcbmf">
    <w:name w:val="tc bmf"/>
    <w:basedOn w:val="a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 Spacing"/>
    <w:uiPriority w:val="99"/>
    <w:qFormat/>
    <w:rsid w:val="00DA08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A0845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DA084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link w:val="22"/>
    <w:uiPriority w:val="99"/>
    <w:rsid w:val="00DA0845"/>
    <w:pPr>
      <w:spacing w:after="0" w:line="240" w:lineRule="auto"/>
      <w:ind w:left="1062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A0845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List Paragraph"/>
    <w:basedOn w:val="a"/>
    <w:uiPriority w:val="99"/>
    <w:qFormat/>
    <w:rsid w:val="00DA08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semiHidden/>
    <w:rsid w:val="00DA0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semiHidden/>
    <w:rsid w:val="00DA084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DA0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A0845"/>
  </w:style>
  <w:style w:type="paragraph" w:styleId="ab">
    <w:name w:val="footer"/>
    <w:basedOn w:val="a"/>
    <w:link w:val="ac"/>
    <w:uiPriority w:val="99"/>
    <w:unhideWhenUsed/>
    <w:rsid w:val="00DA0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A0845"/>
  </w:style>
  <w:style w:type="paragraph" w:styleId="31">
    <w:name w:val="Body Text Indent 3"/>
    <w:basedOn w:val="a"/>
    <w:link w:val="32"/>
    <w:uiPriority w:val="99"/>
    <w:unhideWhenUsed/>
    <w:rsid w:val="00DA08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A0845"/>
    <w:rPr>
      <w:sz w:val="16"/>
      <w:szCs w:val="16"/>
    </w:rPr>
  </w:style>
  <w:style w:type="paragraph" w:styleId="ad">
    <w:name w:val="Body Text"/>
    <w:basedOn w:val="a"/>
    <w:link w:val="ae"/>
    <w:uiPriority w:val="99"/>
    <w:unhideWhenUsed/>
    <w:rsid w:val="00DA084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DA0845"/>
  </w:style>
  <w:style w:type="paragraph" w:customStyle="1" w:styleId="8">
    <w:name w:val="заголовок 8"/>
    <w:basedOn w:val="a"/>
    <w:next w:val="a"/>
    <w:uiPriority w:val="99"/>
    <w:rsid w:val="00DA0845"/>
    <w:pPr>
      <w:keepNext/>
      <w:spacing w:after="0" w:line="360" w:lineRule="auto"/>
      <w:jc w:val="right"/>
      <w:outlineLvl w:val="7"/>
    </w:pPr>
    <w:rPr>
      <w:rFonts w:ascii="Arial Unicode MS" w:eastAsia="Calibri" w:hAnsi="Arial Unicode MS" w:cs="Times New Roman"/>
      <w:b/>
      <w:bCs/>
      <w:i/>
      <w:iCs/>
      <w:sz w:val="28"/>
      <w:szCs w:val="28"/>
      <w:lang w:eastAsia="ru-RU"/>
    </w:rPr>
  </w:style>
  <w:style w:type="character" w:customStyle="1" w:styleId="A40">
    <w:name w:val="A4"/>
    <w:uiPriority w:val="99"/>
    <w:rsid w:val="00DA0845"/>
    <w:rPr>
      <w:color w:val="000000"/>
      <w:sz w:val="22"/>
      <w:szCs w:val="22"/>
    </w:rPr>
  </w:style>
  <w:style w:type="paragraph" w:customStyle="1" w:styleId="af">
    <w:name w:val="Нормальний текст"/>
    <w:basedOn w:val="a"/>
    <w:rsid w:val="00DA0845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eastAsia="ru-RU"/>
    </w:rPr>
  </w:style>
  <w:style w:type="character" w:styleId="af0">
    <w:name w:val="Hyperlink"/>
    <w:uiPriority w:val="99"/>
    <w:semiHidden/>
    <w:rsid w:val="00DA0845"/>
    <w:rPr>
      <w:color w:val="0000FF"/>
      <w:u w:val="single"/>
    </w:rPr>
  </w:style>
  <w:style w:type="paragraph" w:customStyle="1" w:styleId="bodytext">
    <w:name w:val="bodytext"/>
    <w:basedOn w:val="a"/>
    <w:uiPriority w:val="99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1">
    <w:name w:val="Body Text Indent"/>
    <w:basedOn w:val="a"/>
    <w:link w:val="af2"/>
    <w:rsid w:val="00DA0845"/>
    <w:pPr>
      <w:widowControl w:val="0"/>
      <w:spacing w:after="120" w:line="240" w:lineRule="auto"/>
      <w:ind w:left="283"/>
    </w:pPr>
    <w:rPr>
      <w:rFonts w:ascii="Arial Unicode MS" w:eastAsia="Calibri" w:hAnsi="Arial Unicode MS" w:cs="Arial Unicode MS"/>
      <w:color w:val="000000"/>
      <w:sz w:val="24"/>
      <w:szCs w:val="24"/>
      <w:lang w:eastAsia="uk-UA"/>
    </w:rPr>
  </w:style>
  <w:style w:type="character" w:customStyle="1" w:styleId="af2">
    <w:name w:val="Основной текст с отступом Знак"/>
    <w:basedOn w:val="a0"/>
    <w:link w:val="af1"/>
    <w:rsid w:val="00DA0845"/>
    <w:rPr>
      <w:rFonts w:ascii="Arial Unicode MS" w:eastAsia="Calibri" w:hAnsi="Arial Unicode MS" w:cs="Arial Unicode MS"/>
      <w:color w:val="000000"/>
      <w:sz w:val="24"/>
      <w:szCs w:val="24"/>
      <w:lang w:eastAsia="uk-UA"/>
    </w:rPr>
  </w:style>
  <w:style w:type="table" w:styleId="af3">
    <w:name w:val="Table Grid"/>
    <w:basedOn w:val="a1"/>
    <w:uiPriority w:val="59"/>
    <w:rsid w:val="00DA084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link w:val="24"/>
    <w:uiPriority w:val="99"/>
    <w:locked/>
    <w:rsid w:val="00DA0845"/>
    <w:rPr>
      <w:rFonts w:ascii="Times New Roman" w:hAnsi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DA0845"/>
    <w:pPr>
      <w:widowControl w:val="0"/>
      <w:shd w:val="clear" w:color="auto" w:fill="FFFFFF"/>
      <w:spacing w:after="240" w:line="235" w:lineRule="exact"/>
      <w:ind w:hanging="320"/>
    </w:pPr>
    <w:rPr>
      <w:rFonts w:ascii="Times New Roman" w:hAnsi="Times New Roman"/>
    </w:rPr>
  </w:style>
  <w:style w:type="character" w:customStyle="1" w:styleId="2Tahoma1">
    <w:name w:val="Основной текст (2) + Tahoma1"/>
    <w:aliases w:val="81,5 pt1,Полужирный2,Курсив5,Интервал 0 pt"/>
    <w:uiPriority w:val="99"/>
    <w:rsid w:val="00DA0845"/>
    <w:rPr>
      <w:rFonts w:ascii="Tahoma" w:hAnsi="Tahoma" w:cs="Tahoma"/>
      <w:b/>
      <w:bCs/>
      <w:i/>
      <w:iCs/>
      <w:color w:val="000000"/>
      <w:spacing w:val="-10"/>
      <w:w w:val="100"/>
      <w:position w:val="0"/>
      <w:sz w:val="17"/>
      <w:szCs w:val="17"/>
      <w:u w:val="none"/>
      <w:lang w:val="uk-UA" w:eastAsia="uk-UA"/>
    </w:rPr>
  </w:style>
  <w:style w:type="character" w:customStyle="1" w:styleId="2Tahoma2">
    <w:name w:val="Основной текст (2) + Tahoma2"/>
    <w:aliases w:val="82,5 pt2"/>
    <w:uiPriority w:val="99"/>
    <w:rsid w:val="00DA0845"/>
    <w:rPr>
      <w:rFonts w:ascii="Tahoma" w:hAnsi="Tahoma" w:cs="Tahoma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33">
    <w:name w:val="Основной текст (3)_"/>
    <w:link w:val="34"/>
    <w:uiPriority w:val="99"/>
    <w:locked/>
    <w:rsid w:val="00DA0845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DA0845"/>
    <w:pPr>
      <w:widowControl w:val="0"/>
      <w:shd w:val="clear" w:color="auto" w:fill="FFFFFF"/>
      <w:spacing w:after="1380" w:line="240" w:lineRule="atLeast"/>
      <w:jc w:val="center"/>
    </w:pPr>
    <w:rPr>
      <w:rFonts w:ascii="Times New Roman" w:hAnsi="Times New Roman"/>
      <w:b/>
      <w:bCs/>
      <w:sz w:val="28"/>
      <w:szCs w:val="28"/>
    </w:rPr>
  </w:style>
  <w:style w:type="character" w:styleId="af4">
    <w:name w:val="Strong"/>
    <w:uiPriority w:val="99"/>
    <w:qFormat/>
    <w:rsid w:val="00DA0845"/>
    <w:rPr>
      <w:b/>
      <w:bCs/>
    </w:rPr>
  </w:style>
  <w:style w:type="paragraph" w:styleId="af5">
    <w:name w:val="Plain Text"/>
    <w:basedOn w:val="a"/>
    <w:link w:val="af6"/>
    <w:uiPriority w:val="99"/>
    <w:rsid w:val="00DA084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af6">
    <w:name w:val="Текст Знак"/>
    <w:basedOn w:val="a0"/>
    <w:link w:val="af5"/>
    <w:uiPriority w:val="99"/>
    <w:rsid w:val="00DA0845"/>
    <w:rPr>
      <w:rFonts w:ascii="Courier New" w:eastAsia="Times New Roman" w:hAnsi="Courier New" w:cs="Courier New"/>
      <w:sz w:val="20"/>
      <w:szCs w:val="20"/>
      <w:lang w:val="en-US" w:eastAsia="ru-RU"/>
    </w:rPr>
  </w:style>
  <w:style w:type="paragraph" w:customStyle="1" w:styleId="Style2">
    <w:name w:val="Style2"/>
    <w:basedOn w:val="a"/>
    <w:rsid w:val="00276855"/>
    <w:pPr>
      <w:widowControl w:val="0"/>
      <w:autoSpaceDE w:val="0"/>
      <w:autoSpaceDN w:val="0"/>
      <w:adjustRightInd w:val="0"/>
      <w:spacing w:after="0" w:line="192" w:lineRule="exact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character" w:customStyle="1" w:styleId="FontStyle13">
    <w:name w:val="Font Style13"/>
    <w:rsid w:val="00276855"/>
    <w:rPr>
      <w:rFonts w:ascii="Arial Narrow" w:hAnsi="Arial Narrow" w:cs="Arial Narrow"/>
      <w:sz w:val="16"/>
      <w:szCs w:val="16"/>
    </w:rPr>
  </w:style>
  <w:style w:type="character" w:customStyle="1" w:styleId="16Exact">
    <w:name w:val="Основной текст (16) Exact"/>
    <w:rsid w:val="00276855"/>
    <w:rPr>
      <w:rFonts w:ascii="Tahoma" w:eastAsia="Times New Roman" w:hAnsi="Tahoma" w:cs="Tahoma"/>
      <w:sz w:val="17"/>
      <w:szCs w:val="17"/>
      <w:u w:val="none"/>
    </w:rPr>
  </w:style>
  <w:style w:type="character" w:customStyle="1" w:styleId="xfm37917464">
    <w:name w:val="xfm_37917464"/>
    <w:basedOn w:val="a0"/>
    <w:rsid w:val="002768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DA08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qFormat/>
    <w:rsid w:val="00DA08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qFormat/>
    <w:rsid w:val="00DA08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845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rsid w:val="00DA0845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rsid w:val="00DA0845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DA0845"/>
  </w:style>
  <w:style w:type="paragraph" w:customStyle="1" w:styleId="tr">
    <w:name w:val="tr"/>
    <w:basedOn w:val="a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l">
    <w:name w:val="tl"/>
    <w:basedOn w:val="a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c">
    <w:name w:val="tc"/>
    <w:basedOn w:val="a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s2">
    <w:name w:val="fs2"/>
    <w:basedOn w:val="a0"/>
    <w:rsid w:val="00DA0845"/>
  </w:style>
  <w:style w:type="paragraph" w:customStyle="1" w:styleId="tj">
    <w:name w:val="tj"/>
    <w:basedOn w:val="a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DA0845"/>
  </w:style>
  <w:style w:type="paragraph" w:customStyle="1" w:styleId="tcbmf">
    <w:name w:val="tc bmf"/>
    <w:basedOn w:val="a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 Spacing"/>
    <w:uiPriority w:val="99"/>
    <w:qFormat/>
    <w:rsid w:val="00DA08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A0845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DA084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link w:val="22"/>
    <w:uiPriority w:val="99"/>
    <w:rsid w:val="00DA0845"/>
    <w:pPr>
      <w:spacing w:after="0" w:line="240" w:lineRule="auto"/>
      <w:ind w:left="1062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A0845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List Paragraph"/>
    <w:basedOn w:val="a"/>
    <w:uiPriority w:val="99"/>
    <w:qFormat/>
    <w:rsid w:val="00DA08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semiHidden/>
    <w:rsid w:val="00DA0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semiHidden/>
    <w:rsid w:val="00DA084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DA0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A0845"/>
  </w:style>
  <w:style w:type="paragraph" w:styleId="ab">
    <w:name w:val="footer"/>
    <w:basedOn w:val="a"/>
    <w:link w:val="ac"/>
    <w:uiPriority w:val="99"/>
    <w:unhideWhenUsed/>
    <w:rsid w:val="00DA0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A0845"/>
  </w:style>
  <w:style w:type="paragraph" w:styleId="31">
    <w:name w:val="Body Text Indent 3"/>
    <w:basedOn w:val="a"/>
    <w:link w:val="32"/>
    <w:uiPriority w:val="99"/>
    <w:unhideWhenUsed/>
    <w:rsid w:val="00DA08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A0845"/>
    <w:rPr>
      <w:sz w:val="16"/>
      <w:szCs w:val="16"/>
    </w:rPr>
  </w:style>
  <w:style w:type="paragraph" w:styleId="ad">
    <w:name w:val="Body Text"/>
    <w:basedOn w:val="a"/>
    <w:link w:val="ae"/>
    <w:uiPriority w:val="99"/>
    <w:unhideWhenUsed/>
    <w:rsid w:val="00DA084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DA0845"/>
  </w:style>
  <w:style w:type="paragraph" w:customStyle="1" w:styleId="8">
    <w:name w:val="заголовок 8"/>
    <w:basedOn w:val="a"/>
    <w:next w:val="a"/>
    <w:uiPriority w:val="99"/>
    <w:rsid w:val="00DA0845"/>
    <w:pPr>
      <w:keepNext/>
      <w:spacing w:after="0" w:line="360" w:lineRule="auto"/>
      <w:jc w:val="right"/>
      <w:outlineLvl w:val="7"/>
    </w:pPr>
    <w:rPr>
      <w:rFonts w:ascii="Arial Unicode MS" w:eastAsia="Calibri" w:hAnsi="Arial Unicode MS" w:cs="Times New Roman"/>
      <w:b/>
      <w:bCs/>
      <w:i/>
      <w:iCs/>
      <w:sz w:val="28"/>
      <w:szCs w:val="28"/>
      <w:lang w:eastAsia="ru-RU"/>
    </w:rPr>
  </w:style>
  <w:style w:type="character" w:customStyle="1" w:styleId="A40">
    <w:name w:val="A4"/>
    <w:uiPriority w:val="99"/>
    <w:rsid w:val="00DA0845"/>
    <w:rPr>
      <w:color w:val="000000"/>
      <w:sz w:val="22"/>
      <w:szCs w:val="22"/>
    </w:rPr>
  </w:style>
  <w:style w:type="paragraph" w:customStyle="1" w:styleId="af">
    <w:name w:val="Нормальний текст"/>
    <w:basedOn w:val="a"/>
    <w:rsid w:val="00DA0845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eastAsia="ru-RU"/>
    </w:rPr>
  </w:style>
  <w:style w:type="character" w:styleId="af0">
    <w:name w:val="Hyperlink"/>
    <w:uiPriority w:val="99"/>
    <w:semiHidden/>
    <w:rsid w:val="00DA0845"/>
    <w:rPr>
      <w:color w:val="0000FF"/>
      <w:u w:val="single"/>
    </w:rPr>
  </w:style>
  <w:style w:type="paragraph" w:customStyle="1" w:styleId="bodytext">
    <w:name w:val="bodytext"/>
    <w:basedOn w:val="a"/>
    <w:uiPriority w:val="99"/>
    <w:rsid w:val="00D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1">
    <w:name w:val="Body Text Indent"/>
    <w:basedOn w:val="a"/>
    <w:link w:val="af2"/>
    <w:rsid w:val="00DA0845"/>
    <w:pPr>
      <w:widowControl w:val="0"/>
      <w:spacing w:after="120" w:line="240" w:lineRule="auto"/>
      <w:ind w:left="283"/>
    </w:pPr>
    <w:rPr>
      <w:rFonts w:ascii="Arial Unicode MS" w:eastAsia="Calibri" w:hAnsi="Arial Unicode MS" w:cs="Arial Unicode MS"/>
      <w:color w:val="000000"/>
      <w:sz w:val="24"/>
      <w:szCs w:val="24"/>
      <w:lang w:eastAsia="uk-UA"/>
    </w:rPr>
  </w:style>
  <w:style w:type="character" w:customStyle="1" w:styleId="af2">
    <w:name w:val="Основной текст с отступом Знак"/>
    <w:basedOn w:val="a0"/>
    <w:link w:val="af1"/>
    <w:rsid w:val="00DA0845"/>
    <w:rPr>
      <w:rFonts w:ascii="Arial Unicode MS" w:eastAsia="Calibri" w:hAnsi="Arial Unicode MS" w:cs="Arial Unicode MS"/>
      <w:color w:val="000000"/>
      <w:sz w:val="24"/>
      <w:szCs w:val="24"/>
      <w:lang w:eastAsia="uk-UA"/>
    </w:rPr>
  </w:style>
  <w:style w:type="table" w:styleId="af3">
    <w:name w:val="Table Grid"/>
    <w:basedOn w:val="a1"/>
    <w:uiPriority w:val="59"/>
    <w:rsid w:val="00DA084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link w:val="24"/>
    <w:uiPriority w:val="99"/>
    <w:locked/>
    <w:rsid w:val="00DA0845"/>
    <w:rPr>
      <w:rFonts w:ascii="Times New Roman" w:hAnsi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DA0845"/>
    <w:pPr>
      <w:widowControl w:val="0"/>
      <w:shd w:val="clear" w:color="auto" w:fill="FFFFFF"/>
      <w:spacing w:after="240" w:line="235" w:lineRule="exact"/>
      <w:ind w:hanging="320"/>
    </w:pPr>
    <w:rPr>
      <w:rFonts w:ascii="Times New Roman" w:hAnsi="Times New Roman"/>
    </w:rPr>
  </w:style>
  <w:style w:type="character" w:customStyle="1" w:styleId="2Tahoma1">
    <w:name w:val="Основной текст (2) + Tahoma1"/>
    <w:aliases w:val="81,5 pt1,Полужирный2,Курсив5,Интервал 0 pt"/>
    <w:uiPriority w:val="99"/>
    <w:rsid w:val="00DA0845"/>
    <w:rPr>
      <w:rFonts w:ascii="Tahoma" w:hAnsi="Tahoma" w:cs="Tahoma"/>
      <w:b/>
      <w:bCs/>
      <w:i/>
      <w:iCs/>
      <w:color w:val="000000"/>
      <w:spacing w:val="-10"/>
      <w:w w:val="100"/>
      <w:position w:val="0"/>
      <w:sz w:val="17"/>
      <w:szCs w:val="17"/>
      <w:u w:val="none"/>
      <w:lang w:val="uk-UA" w:eastAsia="uk-UA"/>
    </w:rPr>
  </w:style>
  <w:style w:type="character" w:customStyle="1" w:styleId="2Tahoma2">
    <w:name w:val="Основной текст (2) + Tahoma2"/>
    <w:aliases w:val="82,5 pt2"/>
    <w:uiPriority w:val="99"/>
    <w:rsid w:val="00DA0845"/>
    <w:rPr>
      <w:rFonts w:ascii="Tahoma" w:hAnsi="Tahoma" w:cs="Tahoma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33">
    <w:name w:val="Основной текст (3)_"/>
    <w:link w:val="34"/>
    <w:uiPriority w:val="99"/>
    <w:locked/>
    <w:rsid w:val="00DA0845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DA0845"/>
    <w:pPr>
      <w:widowControl w:val="0"/>
      <w:shd w:val="clear" w:color="auto" w:fill="FFFFFF"/>
      <w:spacing w:after="1380" w:line="240" w:lineRule="atLeast"/>
      <w:jc w:val="center"/>
    </w:pPr>
    <w:rPr>
      <w:rFonts w:ascii="Times New Roman" w:hAnsi="Times New Roman"/>
      <w:b/>
      <w:bCs/>
      <w:sz w:val="28"/>
      <w:szCs w:val="28"/>
    </w:rPr>
  </w:style>
  <w:style w:type="character" w:styleId="af4">
    <w:name w:val="Strong"/>
    <w:uiPriority w:val="99"/>
    <w:qFormat/>
    <w:rsid w:val="00DA0845"/>
    <w:rPr>
      <w:b/>
      <w:bCs/>
    </w:rPr>
  </w:style>
  <w:style w:type="paragraph" w:styleId="af5">
    <w:name w:val="Plain Text"/>
    <w:basedOn w:val="a"/>
    <w:link w:val="af6"/>
    <w:uiPriority w:val="99"/>
    <w:rsid w:val="00DA084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af6">
    <w:name w:val="Текст Знак"/>
    <w:basedOn w:val="a0"/>
    <w:link w:val="af5"/>
    <w:uiPriority w:val="99"/>
    <w:rsid w:val="00DA0845"/>
    <w:rPr>
      <w:rFonts w:ascii="Courier New" w:eastAsia="Times New Roman" w:hAnsi="Courier New" w:cs="Courier New"/>
      <w:sz w:val="20"/>
      <w:szCs w:val="20"/>
      <w:lang w:val="en-US" w:eastAsia="ru-RU"/>
    </w:rPr>
  </w:style>
  <w:style w:type="paragraph" w:customStyle="1" w:styleId="Style2">
    <w:name w:val="Style2"/>
    <w:basedOn w:val="a"/>
    <w:rsid w:val="00276855"/>
    <w:pPr>
      <w:widowControl w:val="0"/>
      <w:autoSpaceDE w:val="0"/>
      <w:autoSpaceDN w:val="0"/>
      <w:adjustRightInd w:val="0"/>
      <w:spacing w:after="0" w:line="192" w:lineRule="exact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character" w:customStyle="1" w:styleId="FontStyle13">
    <w:name w:val="Font Style13"/>
    <w:rsid w:val="00276855"/>
    <w:rPr>
      <w:rFonts w:ascii="Arial Narrow" w:hAnsi="Arial Narrow" w:cs="Arial Narrow"/>
      <w:sz w:val="16"/>
      <w:szCs w:val="16"/>
    </w:rPr>
  </w:style>
  <w:style w:type="character" w:customStyle="1" w:styleId="16Exact">
    <w:name w:val="Основной текст (16) Exact"/>
    <w:rsid w:val="00276855"/>
    <w:rPr>
      <w:rFonts w:ascii="Tahoma" w:eastAsia="Times New Roman" w:hAnsi="Tahoma" w:cs="Tahoma"/>
      <w:sz w:val="17"/>
      <w:szCs w:val="17"/>
      <w:u w:val="none"/>
    </w:rPr>
  </w:style>
  <w:style w:type="character" w:customStyle="1" w:styleId="xfm37917464">
    <w:name w:val="xfm_37917464"/>
    <w:basedOn w:val="a0"/>
    <w:rsid w:val="00276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7BEA0-8515-4B0C-AAD7-F5420DA5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74456</Words>
  <Characters>42441</Characters>
  <Application>Microsoft Office Word</Application>
  <DocSecurity>0</DocSecurity>
  <Lines>353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322</cp:revision>
  <cp:lastPrinted>2018-10-21T18:02:00Z</cp:lastPrinted>
  <dcterms:created xsi:type="dcterms:W3CDTF">2018-09-19T21:01:00Z</dcterms:created>
  <dcterms:modified xsi:type="dcterms:W3CDTF">2018-10-21T18:03:00Z</dcterms:modified>
</cp:coreProperties>
</file>